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98939" w14:textId="4C8ED59C" w:rsidR="00146C95" w:rsidRDefault="00890CCA" w:rsidP="00146C95">
      <w:pPr>
        <w:jc w:val="center"/>
        <w:rPr>
          <w:b/>
          <w:bCs/>
          <w:sz w:val="28"/>
          <w:szCs w:val="28"/>
        </w:rPr>
      </w:pPr>
      <w:r w:rsidRPr="00187788">
        <w:rPr>
          <w:noProof/>
        </w:rPr>
        <w:drawing>
          <wp:inline distT="0" distB="0" distL="0" distR="0" wp14:anchorId="671DF113" wp14:editId="43948C65">
            <wp:extent cx="1028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974FC" w14:textId="77777777" w:rsidR="00890CCA" w:rsidRDefault="00890CCA" w:rsidP="00146C95">
      <w:pPr>
        <w:jc w:val="center"/>
        <w:rPr>
          <w:b/>
          <w:bCs/>
          <w:sz w:val="28"/>
          <w:szCs w:val="28"/>
        </w:rPr>
      </w:pPr>
    </w:p>
    <w:p w14:paraId="00883262" w14:textId="11545124" w:rsidR="00CE4344" w:rsidRDefault="00146C95" w:rsidP="00146C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RISORSE PER LA RIAPERTURA SCUOLE A SETTEMBRE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46C95" w:rsidRPr="007953C9" w14:paraId="67D1D987" w14:textId="77777777" w:rsidTr="00702476">
        <w:tc>
          <w:tcPr>
            <w:tcW w:w="3209" w:type="dxa"/>
          </w:tcPr>
          <w:p w14:paraId="6A36C251" w14:textId="77777777" w:rsidR="00146C95" w:rsidRPr="007953C9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53C9">
              <w:rPr>
                <w:b/>
                <w:bCs/>
                <w:sz w:val="28"/>
                <w:szCs w:val="28"/>
              </w:rPr>
              <w:t>Linea di Finanziamento</w:t>
            </w:r>
          </w:p>
        </w:tc>
        <w:tc>
          <w:tcPr>
            <w:tcW w:w="3209" w:type="dxa"/>
          </w:tcPr>
          <w:p w14:paraId="51C9953C" w14:textId="77777777" w:rsidR="00146C95" w:rsidRPr="007953C9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Scadenze previste </w:t>
            </w:r>
          </w:p>
        </w:tc>
        <w:tc>
          <w:tcPr>
            <w:tcW w:w="3210" w:type="dxa"/>
          </w:tcPr>
          <w:p w14:paraId="3D6F09A5" w14:textId="77777777" w:rsidR="00146C95" w:rsidRPr="007953C9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53C9">
              <w:rPr>
                <w:b/>
                <w:bCs/>
                <w:sz w:val="28"/>
                <w:szCs w:val="28"/>
              </w:rPr>
              <w:t>Decreti di definizione dei termini</w:t>
            </w:r>
          </w:p>
        </w:tc>
      </w:tr>
      <w:tr w:rsidR="00146C95" w14:paraId="5FB26742" w14:textId="77777777" w:rsidTr="00702476">
        <w:tc>
          <w:tcPr>
            <w:tcW w:w="3209" w:type="dxa"/>
          </w:tcPr>
          <w:p w14:paraId="6FCC663E" w14:textId="77777777" w:rsidR="00146C95" w:rsidRPr="00CD09C7" w:rsidRDefault="00146C95" w:rsidP="00702476">
            <w:pPr>
              <w:rPr>
                <w:b/>
                <w:bCs/>
              </w:rPr>
            </w:pPr>
            <w:r w:rsidRPr="00CD09C7">
              <w:rPr>
                <w:b/>
                <w:bCs/>
              </w:rPr>
              <w:t xml:space="preserve">Fondi PON Interventi edilizia leggera </w:t>
            </w:r>
          </w:p>
          <w:p w14:paraId="0F7B40FA" w14:textId="77777777" w:rsidR="00146C95" w:rsidRPr="00CD09C7" w:rsidRDefault="00146C95" w:rsidP="00702476">
            <w:pPr>
              <w:rPr>
                <w:b/>
                <w:bCs/>
              </w:rPr>
            </w:pPr>
          </w:p>
          <w:p w14:paraId="06787264" w14:textId="77777777" w:rsidR="00146C95" w:rsidRPr="00CD09C7" w:rsidRDefault="00146C95" w:rsidP="00702476">
            <w:pPr>
              <w:rPr>
                <w:b/>
                <w:bCs/>
              </w:rPr>
            </w:pPr>
            <w:r w:rsidRPr="00CD09C7">
              <w:rPr>
                <w:b/>
                <w:bCs/>
              </w:rPr>
              <w:t>330 milioni totali di cui 30% a scuole superiori</w:t>
            </w:r>
          </w:p>
        </w:tc>
        <w:tc>
          <w:tcPr>
            <w:tcW w:w="3209" w:type="dxa"/>
          </w:tcPr>
          <w:p w14:paraId="55C92950" w14:textId="77777777" w:rsidR="00146C95" w:rsidRDefault="00146C95" w:rsidP="00702476">
            <w:r>
              <w:t>31 dicembre 2020</w:t>
            </w:r>
          </w:p>
          <w:p w14:paraId="2142CABD" w14:textId="77777777" w:rsidR="00146C95" w:rsidRDefault="00146C95" w:rsidP="00702476"/>
          <w:p w14:paraId="1A6884FC" w14:textId="77777777" w:rsidR="00146C95" w:rsidRDefault="00146C95" w:rsidP="00702476">
            <w:r>
              <w:t>Completamento lavori e rendicontazione</w:t>
            </w:r>
          </w:p>
        </w:tc>
        <w:tc>
          <w:tcPr>
            <w:tcW w:w="3210" w:type="dxa"/>
          </w:tcPr>
          <w:p w14:paraId="36C28699" w14:textId="77777777" w:rsidR="00146C95" w:rsidRDefault="00146C95" w:rsidP="00702476">
            <w:r>
              <w:t>Avviso Pubblico n. 1319424 giugno 2020</w:t>
            </w:r>
          </w:p>
        </w:tc>
      </w:tr>
      <w:tr w:rsidR="00457255" w14:paraId="74DADCC8" w14:textId="77777777" w:rsidTr="00702476">
        <w:tc>
          <w:tcPr>
            <w:tcW w:w="3209" w:type="dxa"/>
          </w:tcPr>
          <w:p w14:paraId="398A1FCB" w14:textId="0ABFFEB9" w:rsidR="00457255" w:rsidRDefault="00457255" w:rsidP="00457255">
            <w:pPr>
              <w:rPr>
                <w:b/>
                <w:bCs/>
              </w:rPr>
            </w:pPr>
            <w:r>
              <w:rPr>
                <w:b/>
                <w:bCs/>
              </w:rPr>
              <w:t>Fondo emergenze</w:t>
            </w:r>
          </w:p>
          <w:p w14:paraId="029BB755" w14:textId="77777777" w:rsidR="00457255" w:rsidRDefault="00457255" w:rsidP="00457255">
            <w:pPr>
              <w:rPr>
                <w:b/>
                <w:bCs/>
              </w:rPr>
            </w:pPr>
          </w:p>
          <w:p w14:paraId="02F290FB" w14:textId="77777777" w:rsidR="00457255" w:rsidRDefault="00457255" w:rsidP="00457255">
            <w:pPr>
              <w:rPr>
                <w:b/>
                <w:bCs/>
              </w:rPr>
            </w:pPr>
            <w:r>
              <w:rPr>
                <w:b/>
                <w:bCs/>
              </w:rPr>
              <w:t>DL 34/2020 art. 232 comma 8</w:t>
            </w:r>
          </w:p>
          <w:p w14:paraId="2EB0A5AE" w14:textId="77777777" w:rsidR="00457255" w:rsidRDefault="00457255" w:rsidP="00457255">
            <w:pPr>
              <w:rPr>
                <w:b/>
                <w:bCs/>
              </w:rPr>
            </w:pPr>
            <w:r>
              <w:rPr>
                <w:b/>
                <w:bCs/>
              </w:rPr>
              <w:t>Incremento di 30 milioni per il 2020</w:t>
            </w:r>
          </w:p>
        </w:tc>
        <w:tc>
          <w:tcPr>
            <w:tcW w:w="3209" w:type="dxa"/>
          </w:tcPr>
          <w:p w14:paraId="49D0DC67" w14:textId="77FF2646" w:rsidR="00457255" w:rsidRDefault="00457255" w:rsidP="00457255">
            <w:r w:rsidRPr="0058610C">
              <w:t xml:space="preserve">15 ottobre 2020 per rendicontazione prorogata al 20 novembre </w:t>
            </w:r>
          </w:p>
        </w:tc>
        <w:tc>
          <w:tcPr>
            <w:tcW w:w="3210" w:type="dxa"/>
          </w:tcPr>
          <w:p w14:paraId="3A1478E6" w14:textId="77777777" w:rsidR="00457255" w:rsidRDefault="00457255" w:rsidP="00457255">
            <w:r w:rsidRPr="0058610C">
              <w:t>Decreto Ministeriale n. 77 del 29 luglio 2020</w:t>
            </w:r>
          </w:p>
          <w:p w14:paraId="41A60639" w14:textId="77777777" w:rsidR="00457255" w:rsidRDefault="00457255" w:rsidP="00457255"/>
          <w:p w14:paraId="6CA4443E" w14:textId="69B10943" w:rsidR="00457255" w:rsidRDefault="00457255" w:rsidP="00457255">
            <w:r w:rsidRPr="00457255">
              <w:t>Decreto direttoriale n. 331 del 9 settembre 2020 di proroga</w:t>
            </w:r>
          </w:p>
        </w:tc>
      </w:tr>
      <w:tr w:rsidR="00AE0AD7" w:rsidRPr="00796767" w14:paraId="737F2F82" w14:textId="77777777" w:rsidTr="00702476">
        <w:tc>
          <w:tcPr>
            <w:tcW w:w="3209" w:type="dxa"/>
          </w:tcPr>
          <w:p w14:paraId="7118E26A" w14:textId="77777777" w:rsidR="00AE0AD7" w:rsidRPr="00796767" w:rsidRDefault="00AE0AD7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Fondo per affitti, noleggi, acquisti ulteriori spazi da destinare ad aule didattiche</w:t>
            </w:r>
          </w:p>
          <w:p w14:paraId="0484E740" w14:textId="0CCA70C3" w:rsidR="00AE0AD7" w:rsidRPr="00796767" w:rsidRDefault="00AE0AD7" w:rsidP="00702476">
            <w:pPr>
              <w:rPr>
                <w:b/>
                <w:bCs/>
              </w:rPr>
            </w:pPr>
          </w:p>
          <w:p w14:paraId="4D549678" w14:textId="7C3D20F7" w:rsidR="00211D59" w:rsidRPr="00796767" w:rsidRDefault="00211D59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70 milioni</w:t>
            </w:r>
          </w:p>
          <w:p w14:paraId="5118117F" w14:textId="77777777" w:rsidR="00AE0AD7" w:rsidRPr="00796767" w:rsidRDefault="00AE0AD7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DL</w:t>
            </w:r>
            <w:r w:rsidR="00211D59" w:rsidRPr="00796767">
              <w:rPr>
                <w:b/>
                <w:bCs/>
              </w:rPr>
              <w:t xml:space="preserve"> 14 agosto 2020, n. 104 art. 32</w:t>
            </w:r>
          </w:p>
          <w:p w14:paraId="4F12B057" w14:textId="77777777" w:rsidR="007730EE" w:rsidRPr="00796767" w:rsidRDefault="007730EE" w:rsidP="00702476">
            <w:pPr>
              <w:rPr>
                <w:b/>
                <w:bCs/>
              </w:rPr>
            </w:pPr>
          </w:p>
          <w:p w14:paraId="6C233B36" w14:textId="5494D858" w:rsidR="007730EE" w:rsidRPr="00796767" w:rsidRDefault="007730EE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+ 9 milioni DL 111/2020 (vedi sotto)</w:t>
            </w:r>
          </w:p>
        </w:tc>
        <w:tc>
          <w:tcPr>
            <w:tcW w:w="3209" w:type="dxa"/>
          </w:tcPr>
          <w:p w14:paraId="14AA2F15" w14:textId="5C368867" w:rsidR="00AE0AD7" w:rsidRPr="00796767" w:rsidRDefault="00A97396" w:rsidP="00702476">
            <w:r w:rsidRPr="00796767">
              <w:t>Applicativo apre da 24 settembre 2020 fino a 20 0ttobre 2020 (linee guida nota direttoriale 28537 del 21 09 2020)</w:t>
            </w:r>
          </w:p>
          <w:p w14:paraId="1EA36E52" w14:textId="03B36805" w:rsidR="00A97396" w:rsidRPr="00796767" w:rsidRDefault="00A97396" w:rsidP="00702476"/>
        </w:tc>
        <w:tc>
          <w:tcPr>
            <w:tcW w:w="3210" w:type="dxa"/>
          </w:tcPr>
          <w:p w14:paraId="73E7CAF4" w14:textId="77777777" w:rsidR="00AE0AD7" w:rsidRPr="00796767" w:rsidRDefault="00AE0AD7" w:rsidP="00702476">
            <w:r w:rsidRPr="00796767">
              <w:t>Avviso pubblico n.27189 del 19 agosto 2020</w:t>
            </w:r>
          </w:p>
          <w:p w14:paraId="2BBFDC0C" w14:textId="7EF30404" w:rsidR="00211D59" w:rsidRPr="00796767" w:rsidRDefault="00211D59" w:rsidP="00702476"/>
          <w:p w14:paraId="7CD4349E" w14:textId="762DBC78" w:rsidR="00CE0555" w:rsidRPr="00796767" w:rsidRDefault="00CE0555" w:rsidP="00CE0555">
            <w:r w:rsidRPr="00796767">
              <w:t>Avviso pubblico n.28139 del 7 settembre 2020</w:t>
            </w:r>
          </w:p>
          <w:p w14:paraId="53A42BB2" w14:textId="5C2D3F47" w:rsidR="00CE0555" w:rsidRPr="00796767" w:rsidRDefault="00CE0555" w:rsidP="00CE0555"/>
          <w:p w14:paraId="7C083AF2" w14:textId="404ED0CA" w:rsidR="00CE0555" w:rsidRPr="00796767" w:rsidRDefault="00CE0555" w:rsidP="00CE0555">
            <w:r w:rsidRPr="00796767">
              <w:t>Avviso pubblico n.28141 del 7 settembre 2020</w:t>
            </w:r>
          </w:p>
          <w:p w14:paraId="7ECC023F" w14:textId="08287E53" w:rsidR="00211D59" w:rsidRPr="00796767" w:rsidRDefault="00211D59" w:rsidP="00702476"/>
        </w:tc>
      </w:tr>
      <w:tr w:rsidR="00CE0555" w:rsidRPr="00796767" w14:paraId="58DD16B1" w14:textId="77777777" w:rsidTr="00702476">
        <w:tc>
          <w:tcPr>
            <w:tcW w:w="3209" w:type="dxa"/>
          </w:tcPr>
          <w:p w14:paraId="36E03C78" w14:textId="77777777" w:rsidR="00CE0555" w:rsidRPr="00796767" w:rsidRDefault="00CE055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Interventi urgenti per avvio anno scolastico</w:t>
            </w:r>
          </w:p>
          <w:p w14:paraId="6CD18D72" w14:textId="77777777" w:rsidR="00CE0555" w:rsidRPr="00796767" w:rsidRDefault="00CE0555" w:rsidP="00702476">
            <w:pPr>
              <w:rPr>
                <w:b/>
                <w:bCs/>
              </w:rPr>
            </w:pPr>
          </w:p>
          <w:p w14:paraId="0ECB08EA" w14:textId="564CA3F7" w:rsidR="00CE0555" w:rsidRPr="00796767" w:rsidRDefault="00CE0555" w:rsidP="00702476">
            <w:pPr>
              <w:rPr>
                <w:b/>
                <w:bCs/>
              </w:rPr>
            </w:pPr>
            <w:proofErr w:type="gramStart"/>
            <w:r w:rsidRPr="00796767">
              <w:rPr>
                <w:b/>
                <w:bCs/>
              </w:rPr>
              <w:t>9</w:t>
            </w:r>
            <w:proofErr w:type="gramEnd"/>
            <w:r w:rsidRPr="00796767">
              <w:rPr>
                <w:b/>
                <w:bCs/>
              </w:rPr>
              <w:t xml:space="preserve"> milioni di parte corrente</w:t>
            </w:r>
            <w:r w:rsidR="007730EE" w:rsidRPr="00796767">
              <w:rPr>
                <w:b/>
                <w:bCs/>
              </w:rPr>
              <w:t xml:space="preserve"> (utilizzati per affitti e noleggi) +</w:t>
            </w:r>
          </w:p>
          <w:p w14:paraId="5578DC75" w14:textId="77777777" w:rsidR="00CE0555" w:rsidRPr="00796767" w:rsidRDefault="00CE055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25 milioni conto capitale</w:t>
            </w:r>
          </w:p>
          <w:p w14:paraId="195D6EB9" w14:textId="77777777" w:rsidR="00CE0555" w:rsidRPr="00796767" w:rsidRDefault="00CE055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DL 8 settembre 2020, n. 111</w:t>
            </w:r>
          </w:p>
          <w:p w14:paraId="294B182D" w14:textId="3099109B" w:rsidR="009A478C" w:rsidRPr="00796767" w:rsidRDefault="009A478C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Art. 3</w:t>
            </w:r>
          </w:p>
        </w:tc>
        <w:tc>
          <w:tcPr>
            <w:tcW w:w="3209" w:type="dxa"/>
          </w:tcPr>
          <w:p w14:paraId="40EB3E47" w14:textId="77777777" w:rsidR="00CE0555" w:rsidRPr="00796767" w:rsidRDefault="00CE0555" w:rsidP="00702476"/>
        </w:tc>
        <w:tc>
          <w:tcPr>
            <w:tcW w:w="3210" w:type="dxa"/>
          </w:tcPr>
          <w:p w14:paraId="1BC11205" w14:textId="77777777" w:rsidR="00CE0555" w:rsidRPr="00796767" w:rsidRDefault="00CE0555" w:rsidP="00702476"/>
        </w:tc>
      </w:tr>
    </w:tbl>
    <w:p w14:paraId="5CD68B0D" w14:textId="77777777" w:rsidR="00CE0555" w:rsidRPr="00796767" w:rsidRDefault="00CE0555" w:rsidP="00146C95">
      <w:pPr>
        <w:jc w:val="center"/>
        <w:rPr>
          <w:b/>
          <w:bCs/>
          <w:sz w:val="28"/>
          <w:szCs w:val="28"/>
        </w:rPr>
      </w:pPr>
    </w:p>
    <w:p w14:paraId="464A2F92" w14:textId="07047746" w:rsidR="00146C95" w:rsidRPr="00796767" w:rsidRDefault="00146C95" w:rsidP="00146C95">
      <w:pPr>
        <w:jc w:val="center"/>
        <w:rPr>
          <w:b/>
          <w:bCs/>
          <w:sz w:val="28"/>
          <w:szCs w:val="28"/>
        </w:rPr>
      </w:pPr>
      <w:r w:rsidRPr="00796767">
        <w:rPr>
          <w:b/>
          <w:bCs/>
          <w:sz w:val="28"/>
          <w:szCs w:val="28"/>
        </w:rPr>
        <w:t xml:space="preserve">RISORSE PER LE SCUOLE SUPERIORI DI PROVINCE E CITTA’ METROPOLITANE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46C95" w:rsidRPr="00796767" w14:paraId="4F38C278" w14:textId="77777777" w:rsidTr="00702476">
        <w:tc>
          <w:tcPr>
            <w:tcW w:w="3209" w:type="dxa"/>
          </w:tcPr>
          <w:p w14:paraId="059F1414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>Linea di Finanziamento</w:t>
            </w:r>
          </w:p>
        </w:tc>
        <w:tc>
          <w:tcPr>
            <w:tcW w:w="3209" w:type="dxa"/>
          </w:tcPr>
          <w:p w14:paraId="42D1E762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 xml:space="preserve">Scadenze previste </w:t>
            </w:r>
          </w:p>
        </w:tc>
        <w:tc>
          <w:tcPr>
            <w:tcW w:w="3210" w:type="dxa"/>
          </w:tcPr>
          <w:p w14:paraId="09A66336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>Decreti di definizione dei termini</w:t>
            </w:r>
          </w:p>
        </w:tc>
      </w:tr>
      <w:tr w:rsidR="00146C95" w:rsidRPr="00796767" w14:paraId="27CB81E9" w14:textId="77777777" w:rsidTr="00702476">
        <w:tc>
          <w:tcPr>
            <w:tcW w:w="3209" w:type="dxa"/>
          </w:tcPr>
          <w:p w14:paraId="5656154A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 xml:space="preserve">Fondo scuole superiori </w:t>
            </w:r>
          </w:p>
          <w:p w14:paraId="3F7B929F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Legge 160/2019 art. 1 c. 63</w:t>
            </w:r>
          </w:p>
          <w:p w14:paraId="02B4B655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69C382D0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855 milioni 2020-2024</w:t>
            </w:r>
          </w:p>
        </w:tc>
        <w:tc>
          <w:tcPr>
            <w:tcW w:w="3209" w:type="dxa"/>
          </w:tcPr>
          <w:p w14:paraId="0C7E5EA7" w14:textId="77777777" w:rsidR="00146C95" w:rsidRPr="00796767" w:rsidRDefault="00146C95" w:rsidP="00702476">
            <w:r w:rsidRPr="00796767">
              <w:t>Ancora non attivo</w:t>
            </w:r>
          </w:p>
        </w:tc>
        <w:tc>
          <w:tcPr>
            <w:tcW w:w="3210" w:type="dxa"/>
          </w:tcPr>
          <w:p w14:paraId="6701E529" w14:textId="6FA81DC5" w:rsidR="00146C95" w:rsidRPr="00796767" w:rsidRDefault="00146C95" w:rsidP="00702476">
            <w:r w:rsidRPr="00796767">
              <w:t xml:space="preserve">DPCM </w:t>
            </w:r>
            <w:r w:rsidR="00211D59" w:rsidRPr="00796767">
              <w:t xml:space="preserve">7 luglio 2020 </w:t>
            </w:r>
            <w:r w:rsidRPr="00796767">
              <w:t xml:space="preserve">con criteri di riparto </w:t>
            </w:r>
            <w:r w:rsidR="00211D59" w:rsidRPr="00796767">
              <w:t>pubblicato in GU 28 agosto 2020, n. 214.</w:t>
            </w:r>
          </w:p>
          <w:p w14:paraId="4EC15473" w14:textId="77777777" w:rsidR="00146C95" w:rsidRPr="00796767" w:rsidRDefault="00146C95" w:rsidP="00702476"/>
          <w:p w14:paraId="69D19199" w14:textId="7C4B26D4" w:rsidR="00146C95" w:rsidRPr="00796767" w:rsidRDefault="00146C95" w:rsidP="00702476">
            <w:r w:rsidRPr="00796767">
              <w:t xml:space="preserve">Schema DM con tabella di riparto </w:t>
            </w:r>
            <w:r w:rsidR="00211D59" w:rsidRPr="00796767">
              <w:t xml:space="preserve">risorse e </w:t>
            </w:r>
            <w:r w:rsidRPr="00796767">
              <w:t xml:space="preserve">ancora alla firma del MEF </w:t>
            </w:r>
          </w:p>
        </w:tc>
      </w:tr>
    </w:tbl>
    <w:p w14:paraId="19F7D0B1" w14:textId="7E3CDC2C" w:rsidR="00146C95" w:rsidRPr="00796767" w:rsidRDefault="00146C95" w:rsidP="00146C95">
      <w:pPr>
        <w:jc w:val="center"/>
        <w:rPr>
          <w:b/>
          <w:bCs/>
          <w:sz w:val="28"/>
          <w:szCs w:val="28"/>
        </w:rPr>
      </w:pPr>
      <w:r w:rsidRPr="00796767">
        <w:rPr>
          <w:b/>
          <w:bCs/>
          <w:sz w:val="28"/>
          <w:szCs w:val="28"/>
        </w:rPr>
        <w:lastRenderedPageBreak/>
        <w:t>ULTERIORI RISORSE EDILIZIA SCOLASTICA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46C95" w:rsidRPr="00796767" w14:paraId="08624467" w14:textId="77777777" w:rsidTr="00702476">
        <w:tc>
          <w:tcPr>
            <w:tcW w:w="3209" w:type="dxa"/>
          </w:tcPr>
          <w:p w14:paraId="21CD8E90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>Linea di Finanziamento</w:t>
            </w:r>
          </w:p>
        </w:tc>
        <w:tc>
          <w:tcPr>
            <w:tcW w:w="3209" w:type="dxa"/>
          </w:tcPr>
          <w:p w14:paraId="65E3001A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 xml:space="preserve">Scadenze previste </w:t>
            </w:r>
          </w:p>
        </w:tc>
        <w:tc>
          <w:tcPr>
            <w:tcW w:w="3210" w:type="dxa"/>
          </w:tcPr>
          <w:p w14:paraId="5087E4D3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>Decreti di definizione dei termini</w:t>
            </w:r>
          </w:p>
        </w:tc>
      </w:tr>
      <w:tr w:rsidR="00146C95" w:rsidRPr="00796767" w14:paraId="33461A24" w14:textId="77777777" w:rsidTr="00702476">
        <w:tc>
          <w:tcPr>
            <w:tcW w:w="3209" w:type="dxa"/>
          </w:tcPr>
          <w:p w14:paraId="2FCAE03D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15094008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Piano BEI 2019</w:t>
            </w:r>
          </w:p>
          <w:p w14:paraId="1EEA2B68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188FE69C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 xml:space="preserve">DM 681 del 2019 (approva elenchi aggiornati programmazione) </w:t>
            </w:r>
          </w:p>
          <w:p w14:paraId="638EC07E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767B8919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Le risorse sono individuate dall’</w:t>
            </w:r>
          </w:p>
          <w:p w14:paraId="7C47706D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Articolo 1, comma 1072, della legge 27 dicembre 2017, n. 205 e articolo 1, comma 95, della legge 30 dicembre 2018, n. 145</w:t>
            </w:r>
          </w:p>
          <w:p w14:paraId="5BB0F89C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2F3E71FB" w14:textId="77777777" w:rsidR="00146C95" w:rsidRPr="00796767" w:rsidRDefault="00146C95" w:rsidP="00702476">
            <w:pPr>
              <w:rPr>
                <w:b/>
                <w:bCs/>
              </w:rPr>
            </w:pPr>
            <w:proofErr w:type="gramStart"/>
            <w:r w:rsidRPr="00796767">
              <w:rPr>
                <w:b/>
                <w:bCs/>
              </w:rPr>
              <w:t>I piano</w:t>
            </w:r>
            <w:proofErr w:type="gramEnd"/>
            <w:r w:rsidRPr="00796767">
              <w:rPr>
                <w:b/>
                <w:bCs/>
              </w:rPr>
              <w:t xml:space="preserve"> € 510.000.000,00</w:t>
            </w:r>
          </w:p>
          <w:p w14:paraId="09A786F3" w14:textId="77777777" w:rsidR="00146C95" w:rsidRPr="00796767" w:rsidRDefault="00146C95" w:rsidP="00702476">
            <w:pPr>
              <w:rPr>
                <w:b/>
                <w:bCs/>
              </w:rPr>
            </w:pPr>
            <w:proofErr w:type="gramStart"/>
            <w:r w:rsidRPr="00796767">
              <w:rPr>
                <w:b/>
                <w:bCs/>
              </w:rPr>
              <w:t>II</w:t>
            </w:r>
            <w:proofErr w:type="gramEnd"/>
            <w:r w:rsidRPr="00796767">
              <w:rPr>
                <w:b/>
                <w:bCs/>
              </w:rPr>
              <w:t xml:space="preserve"> piano € 320.000.000,00</w:t>
            </w:r>
          </w:p>
          <w:p w14:paraId="7AF0C6CE" w14:textId="77777777" w:rsidR="00146C95" w:rsidRPr="00796767" w:rsidRDefault="00146C95" w:rsidP="00702476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09EC2EEE" w14:textId="3ADB10FC" w:rsidR="001C4EA4" w:rsidRPr="00796767" w:rsidRDefault="001C4EA4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Prima tranche</w:t>
            </w:r>
          </w:p>
          <w:p w14:paraId="0207C553" w14:textId="5ED0C396" w:rsidR="00146C95" w:rsidRPr="00796767" w:rsidRDefault="00146C95" w:rsidP="00702476">
            <w:r w:rsidRPr="00796767">
              <w:t xml:space="preserve">6 maggio 2021 </w:t>
            </w:r>
          </w:p>
          <w:p w14:paraId="7F29B79F" w14:textId="77777777" w:rsidR="00146C95" w:rsidRPr="00796767" w:rsidRDefault="00146C95" w:rsidP="00702476">
            <w:r w:rsidRPr="00796767">
              <w:t xml:space="preserve">Proposta aggiudicazione interventi </w:t>
            </w:r>
            <w:proofErr w:type="gramStart"/>
            <w:r w:rsidRPr="00796767">
              <w:t>sotto soglia</w:t>
            </w:r>
            <w:proofErr w:type="gramEnd"/>
          </w:p>
          <w:p w14:paraId="7E7650FC" w14:textId="77777777" w:rsidR="00146C95" w:rsidRPr="00796767" w:rsidRDefault="00146C95" w:rsidP="00702476"/>
          <w:p w14:paraId="1C0DDEFE" w14:textId="77777777" w:rsidR="00146C95" w:rsidRPr="00796767" w:rsidRDefault="00146C95" w:rsidP="00702476">
            <w:r w:rsidRPr="00796767">
              <w:t>6 novembre 2021</w:t>
            </w:r>
          </w:p>
          <w:p w14:paraId="4D3882D8" w14:textId="77777777" w:rsidR="00146C95" w:rsidRPr="00796767" w:rsidRDefault="00146C95" w:rsidP="00702476">
            <w:r w:rsidRPr="00796767">
              <w:t>Proposta aggiudicazione interventi sopra soglia o nuove costruzioni</w:t>
            </w:r>
          </w:p>
          <w:p w14:paraId="0B10D123" w14:textId="77777777" w:rsidR="00401867" w:rsidRPr="00796767" w:rsidRDefault="00401867" w:rsidP="00702476"/>
          <w:p w14:paraId="5B306B19" w14:textId="68E645B7" w:rsidR="00401867" w:rsidRPr="00796767" w:rsidRDefault="00401867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Seconda Tranche</w:t>
            </w:r>
          </w:p>
        </w:tc>
        <w:tc>
          <w:tcPr>
            <w:tcW w:w="3210" w:type="dxa"/>
          </w:tcPr>
          <w:p w14:paraId="6B897A17" w14:textId="77777777" w:rsidR="00146C95" w:rsidRPr="00796767" w:rsidRDefault="00146C95" w:rsidP="00702476">
            <w:r w:rsidRPr="00796767">
              <w:t>DM 175/2020</w:t>
            </w:r>
          </w:p>
          <w:p w14:paraId="141DC6A9" w14:textId="77777777" w:rsidR="00146C95" w:rsidRPr="00796767" w:rsidRDefault="00146C95" w:rsidP="00702476">
            <w:r w:rsidRPr="00796767">
              <w:t>GU 6 maggio 2020 n. 115</w:t>
            </w:r>
          </w:p>
          <w:p w14:paraId="555AF013" w14:textId="77777777" w:rsidR="00146C95" w:rsidRPr="00796767" w:rsidRDefault="00146C95" w:rsidP="00702476"/>
          <w:p w14:paraId="1CB8E8F7" w14:textId="77777777" w:rsidR="00146C95" w:rsidRPr="00796767" w:rsidRDefault="00146C95" w:rsidP="00702476">
            <w:r w:rsidRPr="00796767">
              <w:t>Ripartisce i primi 510 milioni</w:t>
            </w:r>
          </w:p>
          <w:p w14:paraId="7CCDF9F5" w14:textId="77777777" w:rsidR="00146C95" w:rsidRPr="00796767" w:rsidRDefault="00146C95" w:rsidP="00702476"/>
          <w:p w14:paraId="2B762186" w14:textId="77777777" w:rsidR="00B7022A" w:rsidRPr="00796767" w:rsidRDefault="00B7022A" w:rsidP="00702476"/>
          <w:p w14:paraId="4EBEBC88" w14:textId="6311BCA2" w:rsidR="00B7022A" w:rsidRPr="00796767" w:rsidRDefault="001C4EA4" w:rsidP="00702476">
            <w:r w:rsidRPr="00796767">
              <w:t>DM 71/2020 del 25.7.2020</w:t>
            </w:r>
          </w:p>
          <w:p w14:paraId="1953D682" w14:textId="77777777" w:rsidR="00146C95" w:rsidRPr="00796767" w:rsidRDefault="001C4EA4" w:rsidP="00702476">
            <w:r w:rsidRPr="00796767">
              <w:t>R</w:t>
            </w:r>
            <w:r w:rsidR="00146C95" w:rsidRPr="00796767">
              <w:t>iparti</w:t>
            </w:r>
            <w:r w:rsidRPr="00796767">
              <w:t>sc</w:t>
            </w:r>
            <w:r w:rsidR="00146C95" w:rsidRPr="00796767">
              <w:t>e gli ulteriori 320 milioni</w:t>
            </w:r>
          </w:p>
          <w:p w14:paraId="76D0C326" w14:textId="4A0266EF" w:rsidR="00A97396" w:rsidRPr="00796767" w:rsidRDefault="00A97396" w:rsidP="00A97396">
            <w:r w:rsidRPr="00796767">
              <w:t>ancora non pubblicato</w:t>
            </w:r>
            <w:r w:rsidRPr="00796767">
              <w:t xml:space="preserve"> in GU, da quel momento 12 mesi per interventi sottosoglia e 18 mesi per interventi sopra soglia</w:t>
            </w:r>
          </w:p>
          <w:p w14:paraId="04FB2EFC" w14:textId="4CDB6F90" w:rsidR="00A97396" w:rsidRPr="00796767" w:rsidRDefault="00A97396" w:rsidP="00702476"/>
        </w:tc>
      </w:tr>
      <w:tr w:rsidR="00146C95" w:rsidRPr="00796767" w14:paraId="35C78010" w14:textId="77777777" w:rsidTr="00702476">
        <w:tc>
          <w:tcPr>
            <w:tcW w:w="3209" w:type="dxa"/>
          </w:tcPr>
          <w:p w14:paraId="71B10E50" w14:textId="77777777" w:rsidR="00146C95" w:rsidRPr="00796767" w:rsidRDefault="00146C95" w:rsidP="00702476"/>
          <w:p w14:paraId="307EF5AB" w14:textId="0DD04FEE" w:rsidR="00146C95" w:rsidRPr="00796767" w:rsidRDefault="00146C95" w:rsidP="00702476">
            <w:pPr>
              <w:rPr>
                <w:b/>
                <w:bCs/>
              </w:rPr>
            </w:pPr>
            <w:proofErr w:type="gramStart"/>
            <w:r w:rsidRPr="00796767">
              <w:rPr>
                <w:b/>
                <w:bCs/>
              </w:rPr>
              <w:t>Piano  BEI</w:t>
            </w:r>
            <w:proofErr w:type="gramEnd"/>
            <w:r w:rsidRPr="00796767">
              <w:rPr>
                <w:b/>
                <w:bCs/>
              </w:rPr>
              <w:t xml:space="preserve"> 2018</w:t>
            </w:r>
          </w:p>
          <w:p w14:paraId="11A37C76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47EA7E74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0A01FBD7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1,5 miliardi</w:t>
            </w:r>
          </w:p>
          <w:p w14:paraId="09271677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30% a Province e CM</w:t>
            </w:r>
          </w:p>
        </w:tc>
        <w:tc>
          <w:tcPr>
            <w:tcW w:w="3209" w:type="dxa"/>
          </w:tcPr>
          <w:p w14:paraId="3B957EEA" w14:textId="77777777" w:rsidR="00146C95" w:rsidRPr="00796767" w:rsidRDefault="00146C95" w:rsidP="00702476">
            <w:r w:rsidRPr="00796767">
              <w:t>30 settembre 2020: per progetti esecutivi</w:t>
            </w:r>
          </w:p>
          <w:p w14:paraId="7132ACDF" w14:textId="77777777" w:rsidR="00146C95" w:rsidRPr="00796767" w:rsidRDefault="00146C95" w:rsidP="00702476"/>
          <w:p w14:paraId="401EED5C" w14:textId="77777777" w:rsidR="00146C95" w:rsidRPr="00796767" w:rsidRDefault="00146C95" w:rsidP="00702476">
            <w:r w:rsidRPr="00796767">
              <w:t>31 dicembre 2020: per studi di fattibilità e progetti definitivi</w:t>
            </w:r>
          </w:p>
          <w:p w14:paraId="7D84B01E" w14:textId="77777777" w:rsidR="00146C95" w:rsidRPr="00796767" w:rsidRDefault="00146C95" w:rsidP="00702476"/>
          <w:p w14:paraId="66657CF6" w14:textId="77777777" w:rsidR="00146C95" w:rsidRPr="00796767" w:rsidRDefault="00146C95" w:rsidP="00702476">
            <w:r w:rsidRPr="00796767">
              <w:t>28 febbraio 2021: per nuove costruzioni</w:t>
            </w:r>
          </w:p>
        </w:tc>
        <w:tc>
          <w:tcPr>
            <w:tcW w:w="3210" w:type="dxa"/>
          </w:tcPr>
          <w:p w14:paraId="5E77D231" w14:textId="77777777" w:rsidR="00146C95" w:rsidRPr="00796767" w:rsidRDefault="00146C95" w:rsidP="00702476">
            <w:r w:rsidRPr="00796767">
              <w:t>DM n. 188 del 2020</w:t>
            </w:r>
          </w:p>
        </w:tc>
      </w:tr>
      <w:tr w:rsidR="00146C95" w:rsidRPr="00796767" w14:paraId="2B2091FB" w14:textId="77777777" w:rsidTr="00702476">
        <w:tc>
          <w:tcPr>
            <w:tcW w:w="3209" w:type="dxa"/>
          </w:tcPr>
          <w:p w14:paraId="1A4DA404" w14:textId="0B9726AB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Piano Triennale Antincendio</w:t>
            </w:r>
          </w:p>
          <w:p w14:paraId="40B3335B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2F99F84F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n. 101 del 2019</w:t>
            </w:r>
          </w:p>
          <w:p w14:paraId="40D7C227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30401ADA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108 milioni 2019-2021</w:t>
            </w:r>
          </w:p>
          <w:p w14:paraId="2652D804" w14:textId="77777777" w:rsidR="00146C95" w:rsidRPr="00796767" w:rsidRDefault="00146C95" w:rsidP="00702476">
            <w:r w:rsidRPr="00796767">
              <w:rPr>
                <w:b/>
                <w:bCs/>
              </w:rPr>
              <w:t>di cui circa 30 alle Province</w:t>
            </w:r>
          </w:p>
        </w:tc>
        <w:tc>
          <w:tcPr>
            <w:tcW w:w="3209" w:type="dxa"/>
          </w:tcPr>
          <w:p w14:paraId="5335DB7B" w14:textId="77777777" w:rsidR="00146C95" w:rsidRPr="00796767" w:rsidRDefault="00146C95" w:rsidP="00702476">
            <w:r w:rsidRPr="00796767">
              <w:t>31 luglio 2020</w:t>
            </w:r>
          </w:p>
          <w:p w14:paraId="5431E934" w14:textId="77777777" w:rsidR="00146C95" w:rsidRPr="00796767" w:rsidRDefault="00146C95" w:rsidP="00702476"/>
          <w:p w14:paraId="19CC62D5" w14:textId="77777777" w:rsidR="00146C95" w:rsidRPr="00796767" w:rsidRDefault="00146C95" w:rsidP="00702476">
            <w:r w:rsidRPr="00796767">
              <w:t>Proposta aggiudicazione</w:t>
            </w:r>
          </w:p>
          <w:p w14:paraId="50F85148" w14:textId="77777777" w:rsidR="00146C95" w:rsidRPr="00796767" w:rsidRDefault="00146C95" w:rsidP="00702476"/>
          <w:p w14:paraId="61531112" w14:textId="77777777" w:rsidR="00146C95" w:rsidRPr="00796767" w:rsidRDefault="00146C95" w:rsidP="00702476">
            <w:pPr>
              <w:rPr>
                <w:i/>
                <w:iCs/>
              </w:rPr>
            </w:pPr>
            <w:r w:rsidRPr="00796767">
              <w:rPr>
                <w:i/>
                <w:iCs/>
              </w:rPr>
              <w:t>Scadenza per messa a norma antincendio 31.12.2021 (DL 162/2019)</w:t>
            </w:r>
          </w:p>
        </w:tc>
        <w:tc>
          <w:tcPr>
            <w:tcW w:w="3210" w:type="dxa"/>
          </w:tcPr>
          <w:p w14:paraId="4AC2B82E" w14:textId="77777777" w:rsidR="00146C95" w:rsidRPr="00796767" w:rsidRDefault="00146C95" w:rsidP="00702476">
            <w:r w:rsidRPr="00796767">
              <w:t>DM n. 52 del 2020</w:t>
            </w:r>
          </w:p>
        </w:tc>
      </w:tr>
      <w:tr w:rsidR="00146C95" w:rsidRPr="00796767" w14:paraId="4828250D" w14:textId="77777777" w:rsidTr="00702476">
        <w:tc>
          <w:tcPr>
            <w:tcW w:w="3209" w:type="dxa"/>
          </w:tcPr>
          <w:p w14:paraId="6882BCED" w14:textId="35C5FD9B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 xml:space="preserve">Secondo Piano Antincendio </w:t>
            </w:r>
          </w:p>
          <w:p w14:paraId="079EEB18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7A96AFA1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1111 del 2019</w:t>
            </w:r>
          </w:p>
          <w:p w14:paraId="01DCA409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088D9A28" w14:textId="77777777" w:rsidR="00146C95" w:rsidRPr="00796767" w:rsidRDefault="00146C95" w:rsidP="00702476">
            <w:r w:rsidRPr="00796767">
              <w:rPr>
                <w:b/>
                <w:bCs/>
              </w:rPr>
              <w:t>98 milioni 2019-2021</w:t>
            </w:r>
          </w:p>
        </w:tc>
        <w:tc>
          <w:tcPr>
            <w:tcW w:w="3209" w:type="dxa"/>
          </w:tcPr>
          <w:p w14:paraId="3B5F9C71" w14:textId="3BDE03F3" w:rsidR="00146C95" w:rsidRPr="00796767" w:rsidRDefault="00B7022A" w:rsidP="00702476">
            <w:r w:rsidRPr="00796767">
              <w:t>23 settembre 2021</w:t>
            </w:r>
          </w:p>
          <w:p w14:paraId="5E017674" w14:textId="77777777" w:rsidR="00146C95" w:rsidRPr="00796767" w:rsidRDefault="00146C95" w:rsidP="00702476"/>
          <w:p w14:paraId="792A21C5" w14:textId="77777777" w:rsidR="00146C95" w:rsidRPr="00796767" w:rsidRDefault="00146C95" w:rsidP="00702476"/>
          <w:p w14:paraId="605E7667" w14:textId="77777777" w:rsidR="00146C95" w:rsidRPr="00796767" w:rsidRDefault="00146C95" w:rsidP="00702476">
            <w:pPr>
              <w:rPr>
                <w:i/>
                <w:iCs/>
              </w:rPr>
            </w:pPr>
            <w:r w:rsidRPr="00796767">
              <w:rPr>
                <w:i/>
                <w:iCs/>
              </w:rPr>
              <w:t>Scadenza per messa a norma antincendio 31.12.2021 (DL 162/2019)</w:t>
            </w:r>
          </w:p>
        </w:tc>
        <w:tc>
          <w:tcPr>
            <w:tcW w:w="3210" w:type="dxa"/>
          </w:tcPr>
          <w:p w14:paraId="22F146BB" w14:textId="77777777" w:rsidR="00146C95" w:rsidRPr="00796767" w:rsidRDefault="00146C95" w:rsidP="00702476">
            <w:r w:rsidRPr="00796767">
              <w:t>Avviso con decreto 532 2020</w:t>
            </w:r>
          </w:p>
          <w:p w14:paraId="1D332A56" w14:textId="77777777" w:rsidR="00146C95" w:rsidRPr="00796767" w:rsidRDefault="00146C95" w:rsidP="00702476"/>
          <w:p w14:paraId="749048CE" w14:textId="77777777" w:rsidR="00146C95" w:rsidRPr="00796767" w:rsidRDefault="00146C95" w:rsidP="00702476">
            <w:r w:rsidRPr="00796767">
              <w:t>Approvata graduatoria con decreto direttoriale n. 90 del 14 aprile 2020</w:t>
            </w:r>
          </w:p>
          <w:p w14:paraId="400196F3" w14:textId="05C70433" w:rsidR="00B7022A" w:rsidRPr="00796767" w:rsidRDefault="00B7022A" w:rsidP="00702476"/>
          <w:p w14:paraId="3EF8D43F" w14:textId="08A47CA5" w:rsidR="00B7022A" w:rsidRPr="00796767" w:rsidRDefault="00B7022A" w:rsidP="00702476">
            <w:r w:rsidRPr="00796767">
              <w:t>Scadenza fissata da</w:t>
            </w:r>
          </w:p>
          <w:p w14:paraId="4EEBD3C6" w14:textId="24EE70D3" w:rsidR="00B7022A" w:rsidRPr="00796767" w:rsidRDefault="00B7022A" w:rsidP="00702476">
            <w:r w:rsidRPr="00796767">
              <w:t>DM 43 del 30 giugno 2020 pubblicato in GU 23.9.2020 (un anno da pubblicazione in GU)</w:t>
            </w:r>
          </w:p>
        </w:tc>
      </w:tr>
      <w:tr w:rsidR="00146C95" w:rsidRPr="00796767" w14:paraId="4B921048" w14:textId="77777777" w:rsidTr="00702476">
        <w:tc>
          <w:tcPr>
            <w:tcW w:w="3209" w:type="dxa"/>
          </w:tcPr>
          <w:p w14:paraId="6A8658B4" w14:textId="76ADABA4" w:rsidR="00146C95" w:rsidRPr="00796767" w:rsidRDefault="00146C95" w:rsidP="00702476">
            <w:r w:rsidRPr="00796767">
              <w:t>Fondo comma 140 – Comuni</w:t>
            </w:r>
          </w:p>
          <w:p w14:paraId="7F9EAE0E" w14:textId="77777777" w:rsidR="00146C95" w:rsidRPr="00796767" w:rsidRDefault="00146C95" w:rsidP="00702476"/>
          <w:p w14:paraId="3F05DF03" w14:textId="77777777" w:rsidR="00146C95" w:rsidRPr="00796767" w:rsidRDefault="00146C95" w:rsidP="00702476">
            <w:r w:rsidRPr="00796767">
              <w:t>DM 1007 del 2017</w:t>
            </w:r>
          </w:p>
        </w:tc>
        <w:tc>
          <w:tcPr>
            <w:tcW w:w="3209" w:type="dxa"/>
          </w:tcPr>
          <w:p w14:paraId="5F4945F6" w14:textId="77777777" w:rsidR="00146C95" w:rsidRPr="00796767" w:rsidRDefault="00146C95" w:rsidP="00702476">
            <w:r w:rsidRPr="00796767">
              <w:t>31 ottobre 2020</w:t>
            </w:r>
          </w:p>
          <w:p w14:paraId="190DE056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44640148" w14:textId="77777777" w:rsidR="00146C95" w:rsidRPr="00796767" w:rsidRDefault="00146C95" w:rsidP="00702476">
            <w:r w:rsidRPr="00796767">
              <w:t>DM n. 174 del 2020</w:t>
            </w:r>
          </w:p>
        </w:tc>
      </w:tr>
      <w:tr w:rsidR="00146C95" w:rsidRPr="00796767" w14:paraId="695C2A2B" w14:textId="77777777" w:rsidTr="00702476">
        <w:tc>
          <w:tcPr>
            <w:tcW w:w="3209" w:type="dxa"/>
          </w:tcPr>
          <w:p w14:paraId="3D876DED" w14:textId="05885C7B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Fondo comma 140 – Province e Città Metropolitane</w:t>
            </w:r>
          </w:p>
          <w:p w14:paraId="5B5084DE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0F90F9CA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n. 607 del 2017</w:t>
            </w:r>
          </w:p>
          <w:p w14:paraId="47CB61F2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60795728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 xml:space="preserve">321 milioni scuole superiori </w:t>
            </w:r>
          </w:p>
        </w:tc>
        <w:tc>
          <w:tcPr>
            <w:tcW w:w="3209" w:type="dxa"/>
          </w:tcPr>
          <w:p w14:paraId="2A1175FF" w14:textId="77777777" w:rsidR="00146C95" w:rsidRPr="00796767" w:rsidRDefault="00146C95" w:rsidP="00702476">
            <w:r w:rsidRPr="00796767">
              <w:lastRenderedPageBreak/>
              <w:t>31 ottobre 2020</w:t>
            </w:r>
          </w:p>
          <w:p w14:paraId="7AE870A7" w14:textId="77777777" w:rsidR="00146C95" w:rsidRPr="00796767" w:rsidRDefault="00146C95" w:rsidP="00702476"/>
          <w:p w14:paraId="4236BFA3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4962AB8D" w14:textId="77777777" w:rsidR="00146C95" w:rsidRPr="00796767" w:rsidRDefault="00146C95" w:rsidP="00702476">
            <w:r w:rsidRPr="00796767">
              <w:t>DM n. 191 del 2020</w:t>
            </w:r>
          </w:p>
        </w:tc>
      </w:tr>
      <w:tr w:rsidR="00146C95" w:rsidRPr="00796767" w14:paraId="12AB339F" w14:textId="77777777" w:rsidTr="00702476">
        <w:tc>
          <w:tcPr>
            <w:tcW w:w="3209" w:type="dxa"/>
          </w:tcPr>
          <w:p w14:paraId="60255930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>Linea di Finanziamento</w:t>
            </w:r>
          </w:p>
        </w:tc>
        <w:tc>
          <w:tcPr>
            <w:tcW w:w="3209" w:type="dxa"/>
          </w:tcPr>
          <w:p w14:paraId="13DB7795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 xml:space="preserve">Scadenze previste </w:t>
            </w:r>
          </w:p>
        </w:tc>
        <w:tc>
          <w:tcPr>
            <w:tcW w:w="3210" w:type="dxa"/>
          </w:tcPr>
          <w:p w14:paraId="65874D3E" w14:textId="77777777" w:rsidR="00146C95" w:rsidRPr="00796767" w:rsidRDefault="00146C95" w:rsidP="00702476">
            <w:pPr>
              <w:jc w:val="center"/>
              <w:rPr>
                <w:b/>
                <w:bCs/>
                <w:sz w:val="28"/>
                <w:szCs w:val="28"/>
              </w:rPr>
            </w:pPr>
            <w:r w:rsidRPr="00796767">
              <w:rPr>
                <w:b/>
                <w:bCs/>
                <w:sz w:val="28"/>
                <w:szCs w:val="28"/>
              </w:rPr>
              <w:t>Decreti di definizione dei termini</w:t>
            </w:r>
          </w:p>
        </w:tc>
      </w:tr>
      <w:tr w:rsidR="00146C95" w:rsidRPr="00796767" w14:paraId="3FFC5907" w14:textId="77777777" w:rsidTr="00702476">
        <w:tc>
          <w:tcPr>
            <w:tcW w:w="3209" w:type="dxa"/>
          </w:tcPr>
          <w:p w14:paraId="4C90CAC0" w14:textId="25A261A8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Piano Palestre</w:t>
            </w:r>
          </w:p>
          <w:p w14:paraId="61892B84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69BF082E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n. 94 del 2019</w:t>
            </w:r>
          </w:p>
          <w:p w14:paraId="60A9C425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6BD6ADCF" w14:textId="77777777" w:rsidR="00146C95" w:rsidRPr="00796767" w:rsidRDefault="00146C95" w:rsidP="00702476">
            <w:r w:rsidRPr="00796767">
              <w:rPr>
                <w:b/>
                <w:bCs/>
              </w:rPr>
              <w:t>50 milioni</w:t>
            </w:r>
          </w:p>
        </w:tc>
        <w:tc>
          <w:tcPr>
            <w:tcW w:w="3209" w:type="dxa"/>
          </w:tcPr>
          <w:p w14:paraId="25D6CD65" w14:textId="77777777" w:rsidR="00146C95" w:rsidRPr="00796767" w:rsidRDefault="00146C95" w:rsidP="00702476">
            <w:r w:rsidRPr="00796767">
              <w:t>31 ottobre 2020</w:t>
            </w:r>
          </w:p>
          <w:p w14:paraId="3C926473" w14:textId="77777777" w:rsidR="00146C95" w:rsidRPr="00796767" w:rsidRDefault="00146C95" w:rsidP="00702476"/>
          <w:p w14:paraId="57245190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2759ED96" w14:textId="77777777" w:rsidR="00146C95" w:rsidRPr="00796767" w:rsidRDefault="00146C95" w:rsidP="00702476">
            <w:r w:rsidRPr="00796767">
              <w:t>DM n. 22 del 2020</w:t>
            </w:r>
          </w:p>
        </w:tc>
      </w:tr>
      <w:tr w:rsidR="00146C95" w:rsidRPr="00796767" w14:paraId="7EA7014B" w14:textId="77777777" w:rsidTr="00702476">
        <w:tc>
          <w:tcPr>
            <w:tcW w:w="3209" w:type="dxa"/>
          </w:tcPr>
          <w:p w14:paraId="6494797A" w14:textId="5AA60203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Mutui Bei 2015 – economie</w:t>
            </w:r>
          </w:p>
          <w:p w14:paraId="2DA81E62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2F051D4E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2 del 2019</w:t>
            </w:r>
          </w:p>
          <w:p w14:paraId="724206F5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6A11EC19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177 milioni</w:t>
            </w:r>
          </w:p>
        </w:tc>
        <w:tc>
          <w:tcPr>
            <w:tcW w:w="3209" w:type="dxa"/>
          </w:tcPr>
          <w:p w14:paraId="4C9B681A" w14:textId="77777777" w:rsidR="00146C95" w:rsidRPr="00796767" w:rsidRDefault="00146C95" w:rsidP="00702476">
            <w:r w:rsidRPr="00796767">
              <w:t>31 ottobre 2020</w:t>
            </w:r>
          </w:p>
          <w:p w14:paraId="00F5924E" w14:textId="77777777" w:rsidR="00146C95" w:rsidRPr="00796767" w:rsidRDefault="00146C95" w:rsidP="00702476"/>
          <w:p w14:paraId="67FA5A2E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0A62781F" w14:textId="77777777" w:rsidR="00146C95" w:rsidRPr="00796767" w:rsidRDefault="00146C95" w:rsidP="00702476">
            <w:r w:rsidRPr="00796767">
              <w:t>DM 34 del 2020</w:t>
            </w:r>
          </w:p>
        </w:tc>
      </w:tr>
      <w:tr w:rsidR="00146C95" w:rsidRPr="00796767" w14:paraId="0823C4C4" w14:textId="77777777" w:rsidTr="00702476">
        <w:tc>
          <w:tcPr>
            <w:tcW w:w="3209" w:type="dxa"/>
          </w:tcPr>
          <w:p w14:paraId="67E997C0" w14:textId="0F893DB2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Mutui Bei 2015 ER – economie</w:t>
            </w:r>
          </w:p>
          <w:p w14:paraId="1F10980E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076F842F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550 del 2019</w:t>
            </w:r>
          </w:p>
          <w:p w14:paraId="5C2EB3F9" w14:textId="77777777" w:rsidR="00146C95" w:rsidRPr="00796767" w:rsidRDefault="00146C95" w:rsidP="00702476"/>
        </w:tc>
        <w:tc>
          <w:tcPr>
            <w:tcW w:w="3209" w:type="dxa"/>
          </w:tcPr>
          <w:p w14:paraId="06BB3A71" w14:textId="77777777" w:rsidR="00146C95" w:rsidRPr="00796767" w:rsidRDefault="00146C95" w:rsidP="00702476">
            <w:r w:rsidRPr="00796767">
              <w:t>31 ottobre 2020</w:t>
            </w:r>
          </w:p>
          <w:p w14:paraId="57BDB281" w14:textId="77777777" w:rsidR="00146C95" w:rsidRPr="00796767" w:rsidRDefault="00146C95" w:rsidP="00702476"/>
          <w:p w14:paraId="2375D435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7A5ACAD2" w14:textId="77777777" w:rsidR="00146C95" w:rsidRPr="00796767" w:rsidRDefault="00146C95" w:rsidP="00702476">
            <w:r w:rsidRPr="00796767">
              <w:t>DM 34 del 2020</w:t>
            </w:r>
          </w:p>
        </w:tc>
      </w:tr>
      <w:tr w:rsidR="00146C95" w:rsidRPr="00796767" w14:paraId="3AA41847" w14:textId="77777777" w:rsidTr="00702476">
        <w:tc>
          <w:tcPr>
            <w:tcW w:w="3209" w:type="dxa"/>
          </w:tcPr>
          <w:p w14:paraId="5F404B06" w14:textId="7F4BDC48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Mutui BEI 2016 – economie</w:t>
            </w:r>
          </w:p>
          <w:p w14:paraId="1C4EA128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408B0B62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n. 835 del 2019</w:t>
            </w:r>
          </w:p>
          <w:p w14:paraId="31407F27" w14:textId="77777777" w:rsidR="00146C95" w:rsidRPr="00796767" w:rsidRDefault="00146C95" w:rsidP="00702476"/>
          <w:p w14:paraId="125AB8C3" w14:textId="77777777" w:rsidR="00146C95" w:rsidRPr="00796767" w:rsidRDefault="00146C95" w:rsidP="00702476"/>
        </w:tc>
        <w:tc>
          <w:tcPr>
            <w:tcW w:w="3209" w:type="dxa"/>
          </w:tcPr>
          <w:p w14:paraId="3D6ED028" w14:textId="77777777" w:rsidR="00146C95" w:rsidRPr="00796767" w:rsidRDefault="00146C95" w:rsidP="00702476">
            <w:r w:rsidRPr="00796767">
              <w:t>31 ottobre 2020</w:t>
            </w:r>
          </w:p>
          <w:p w14:paraId="5F3454AA" w14:textId="77777777" w:rsidR="00146C95" w:rsidRPr="00796767" w:rsidRDefault="00146C95" w:rsidP="00702476"/>
          <w:p w14:paraId="75A0D831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3692D938" w14:textId="77777777" w:rsidR="00146C95" w:rsidRPr="00796767" w:rsidRDefault="00146C95" w:rsidP="00702476">
            <w:r w:rsidRPr="00796767">
              <w:t>DM 34 del 2020</w:t>
            </w:r>
          </w:p>
        </w:tc>
      </w:tr>
      <w:tr w:rsidR="00146C95" w:rsidRPr="00796767" w14:paraId="0EB06A89" w14:textId="77777777" w:rsidTr="00702476">
        <w:tc>
          <w:tcPr>
            <w:tcW w:w="3209" w:type="dxa"/>
          </w:tcPr>
          <w:p w14:paraId="44443AF4" w14:textId="147C9983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MUTUI BEI 2015</w:t>
            </w:r>
          </w:p>
          <w:p w14:paraId="0B19FEAD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08967058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640 2025</w:t>
            </w:r>
          </w:p>
          <w:p w14:paraId="0E60A14F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2C19162A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905 milioni</w:t>
            </w:r>
          </w:p>
          <w:p w14:paraId="59740127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alle Province 92 (11%)</w:t>
            </w:r>
          </w:p>
        </w:tc>
        <w:tc>
          <w:tcPr>
            <w:tcW w:w="3209" w:type="dxa"/>
          </w:tcPr>
          <w:p w14:paraId="525D2256" w14:textId="77777777" w:rsidR="00146C95" w:rsidRPr="00796767" w:rsidRDefault="00146C95" w:rsidP="00702476">
            <w:pPr>
              <w:jc w:val="both"/>
            </w:pPr>
            <w:r w:rsidRPr="00796767">
              <w:t xml:space="preserve">15 ottobre 2021 </w:t>
            </w:r>
          </w:p>
          <w:p w14:paraId="59FB3008" w14:textId="77777777" w:rsidR="00146C95" w:rsidRPr="00796767" w:rsidRDefault="00146C95" w:rsidP="00702476">
            <w:pPr>
              <w:jc w:val="both"/>
            </w:pPr>
          </w:p>
          <w:p w14:paraId="146E873D" w14:textId="77777777" w:rsidR="00146C95" w:rsidRPr="00796767" w:rsidRDefault="00146C95" w:rsidP="00702476">
            <w:pPr>
              <w:jc w:val="both"/>
            </w:pPr>
            <w:r w:rsidRPr="00796767">
              <w:t>Completamento lavori e rendicontazione</w:t>
            </w:r>
          </w:p>
        </w:tc>
        <w:tc>
          <w:tcPr>
            <w:tcW w:w="3210" w:type="dxa"/>
          </w:tcPr>
          <w:p w14:paraId="6F46EAF3" w14:textId="77777777" w:rsidR="00146C95" w:rsidRPr="00796767" w:rsidRDefault="00146C95" w:rsidP="00702476">
            <w:r w:rsidRPr="00796767">
              <w:t>DM 34 del 2020</w:t>
            </w:r>
          </w:p>
        </w:tc>
      </w:tr>
      <w:tr w:rsidR="00146C95" w:rsidRPr="00796767" w14:paraId="773F762B" w14:textId="77777777" w:rsidTr="00702476">
        <w:tc>
          <w:tcPr>
            <w:tcW w:w="3209" w:type="dxa"/>
          </w:tcPr>
          <w:p w14:paraId="20F3BFCC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MUTUI BEI 2016</w:t>
            </w:r>
          </w:p>
          <w:p w14:paraId="4211A729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390 del 2017</w:t>
            </w:r>
          </w:p>
          <w:p w14:paraId="3A46B69F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45D8CCBA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290 milioni</w:t>
            </w:r>
          </w:p>
        </w:tc>
        <w:tc>
          <w:tcPr>
            <w:tcW w:w="3209" w:type="dxa"/>
          </w:tcPr>
          <w:p w14:paraId="2932C2AE" w14:textId="77777777" w:rsidR="00146C95" w:rsidRPr="00796767" w:rsidRDefault="00146C95" w:rsidP="00702476">
            <w:r w:rsidRPr="00796767">
              <w:t xml:space="preserve">15 ottobre 2021 </w:t>
            </w:r>
          </w:p>
          <w:p w14:paraId="1B634F27" w14:textId="77777777" w:rsidR="00146C95" w:rsidRPr="00796767" w:rsidRDefault="00146C95" w:rsidP="00702476"/>
          <w:p w14:paraId="4BE038A6" w14:textId="77777777" w:rsidR="00146C95" w:rsidRPr="00796767" w:rsidRDefault="00146C95" w:rsidP="00702476">
            <w:r w:rsidRPr="00796767">
              <w:t>Completamento lavori e aggiudicazione</w:t>
            </w:r>
          </w:p>
        </w:tc>
        <w:tc>
          <w:tcPr>
            <w:tcW w:w="3210" w:type="dxa"/>
          </w:tcPr>
          <w:p w14:paraId="73EA1BF5" w14:textId="77777777" w:rsidR="00146C95" w:rsidRPr="00796767" w:rsidRDefault="00146C95" w:rsidP="00702476">
            <w:r w:rsidRPr="00796767">
              <w:t>DM 34 del 2020</w:t>
            </w:r>
          </w:p>
        </w:tc>
      </w:tr>
      <w:tr w:rsidR="00146C95" w:rsidRPr="00796767" w14:paraId="75DEC739" w14:textId="77777777" w:rsidTr="00702476">
        <w:tc>
          <w:tcPr>
            <w:tcW w:w="3209" w:type="dxa"/>
          </w:tcPr>
          <w:p w14:paraId="65426089" w14:textId="7E8DDAA1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Fondo progettazione</w:t>
            </w:r>
          </w:p>
          <w:p w14:paraId="23094C40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3E7E426F" w14:textId="36BEED2C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DL 109/2018 art. 42</w:t>
            </w:r>
          </w:p>
          <w:p w14:paraId="559D741E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0CC76DED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50 milioni</w:t>
            </w:r>
          </w:p>
          <w:p w14:paraId="59D0C927" w14:textId="77777777" w:rsidR="00146C95" w:rsidRPr="00796767" w:rsidRDefault="00146C95" w:rsidP="00702476">
            <w:r w:rsidRPr="00796767">
              <w:t>30% alle Province e CM</w:t>
            </w:r>
          </w:p>
        </w:tc>
        <w:tc>
          <w:tcPr>
            <w:tcW w:w="3209" w:type="dxa"/>
          </w:tcPr>
          <w:p w14:paraId="5C36E41D" w14:textId="77777777" w:rsidR="00146C95" w:rsidRPr="00796767" w:rsidRDefault="00146C95" w:rsidP="00702476">
            <w:r w:rsidRPr="00796767">
              <w:t>31 dicembre 2020</w:t>
            </w:r>
          </w:p>
          <w:p w14:paraId="40DA2266" w14:textId="77777777" w:rsidR="00146C95" w:rsidRPr="00796767" w:rsidRDefault="00146C95" w:rsidP="00702476"/>
          <w:p w14:paraId="0B66722F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7437215B" w14:textId="77777777" w:rsidR="00146C95" w:rsidRPr="00796767" w:rsidRDefault="00146C95" w:rsidP="00702476"/>
          <w:p w14:paraId="02078750" w14:textId="77777777" w:rsidR="00146C95" w:rsidRPr="00796767" w:rsidRDefault="00146C95" w:rsidP="00702476">
            <w:r w:rsidRPr="00796767">
              <w:t>DDG. N. 580 del 2019</w:t>
            </w:r>
          </w:p>
        </w:tc>
      </w:tr>
      <w:tr w:rsidR="00146C95" w:rsidRPr="00796767" w14:paraId="521CA10A" w14:textId="77777777" w:rsidTr="00702476">
        <w:tc>
          <w:tcPr>
            <w:tcW w:w="3209" w:type="dxa"/>
          </w:tcPr>
          <w:p w14:paraId="2D734D04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 xml:space="preserve">Fondo adeguamento normativa antisismica a valere su Fondo ex protezione civile  </w:t>
            </w:r>
          </w:p>
          <w:p w14:paraId="3B5E6061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Annualità 2018/2021</w:t>
            </w:r>
          </w:p>
          <w:p w14:paraId="2EA44AFC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6FDD6A54" w14:textId="77777777" w:rsidR="00146C95" w:rsidRPr="00796767" w:rsidRDefault="00146C95" w:rsidP="00702476">
            <w:r w:rsidRPr="00796767">
              <w:rPr>
                <w:b/>
                <w:bCs/>
              </w:rPr>
              <w:t>58 milioni</w:t>
            </w:r>
          </w:p>
        </w:tc>
        <w:tc>
          <w:tcPr>
            <w:tcW w:w="3209" w:type="dxa"/>
          </w:tcPr>
          <w:p w14:paraId="1C450EFB" w14:textId="77777777" w:rsidR="00146C95" w:rsidRPr="00796767" w:rsidRDefault="00146C95" w:rsidP="00702476">
            <w:r w:rsidRPr="00796767">
              <w:t>10 agosto 2020</w:t>
            </w:r>
          </w:p>
          <w:p w14:paraId="205C6D68" w14:textId="77777777" w:rsidR="00146C95" w:rsidRPr="00796767" w:rsidRDefault="00146C95" w:rsidP="00702476"/>
          <w:p w14:paraId="14DDE76E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200426BA" w14:textId="77777777" w:rsidR="00146C95" w:rsidRPr="00796767" w:rsidRDefault="00146C95" w:rsidP="00702476">
            <w:r w:rsidRPr="00796767">
              <w:t>DM392 del 2019</w:t>
            </w:r>
          </w:p>
          <w:p w14:paraId="5A4E7726" w14:textId="77777777" w:rsidR="00146C95" w:rsidRPr="00796767" w:rsidRDefault="00146C95" w:rsidP="00702476"/>
          <w:p w14:paraId="0F3DD4E2" w14:textId="77777777" w:rsidR="00146C95" w:rsidRPr="00796767" w:rsidRDefault="00146C95" w:rsidP="00702476">
            <w:r w:rsidRPr="00796767">
              <w:t>G.U. n. 187 del 10 agosto 2019</w:t>
            </w:r>
          </w:p>
        </w:tc>
      </w:tr>
      <w:tr w:rsidR="00146C95" w:rsidRPr="00796767" w14:paraId="3C8929D9" w14:textId="77777777" w:rsidTr="00702476">
        <w:tc>
          <w:tcPr>
            <w:tcW w:w="3209" w:type="dxa"/>
          </w:tcPr>
          <w:p w14:paraId="2F5AECA7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 xml:space="preserve">Fondi straordinari </w:t>
            </w:r>
            <w:proofErr w:type="spellStart"/>
            <w:r w:rsidRPr="00796767">
              <w:rPr>
                <w:b/>
                <w:bCs/>
              </w:rPr>
              <w:t>antisisma</w:t>
            </w:r>
            <w:proofErr w:type="spellEnd"/>
            <w:r w:rsidRPr="00796767">
              <w:rPr>
                <w:b/>
                <w:bCs/>
              </w:rPr>
              <w:t>– Regioni Emilia, Abruzzo, Molise e Toscana</w:t>
            </w:r>
          </w:p>
          <w:p w14:paraId="4E358B59" w14:textId="77777777" w:rsidR="00146C95" w:rsidRPr="00796767" w:rsidRDefault="00146C95" w:rsidP="00702476">
            <w:pPr>
              <w:rPr>
                <w:b/>
                <w:bCs/>
              </w:rPr>
            </w:pPr>
          </w:p>
          <w:p w14:paraId="772FB683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13.431.872 euro</w:t>
            </w:r>
          </w:p>
        </w:tc>
        <w:tc>
          <w:tcPr>
            <w:tcW w:w="3209" w:type="dxa"/>
          </w:tcPr>
          <w:p w14:paraId="7C79AFFB" w14:textId="77777777" w:rsidR="00146C95" w:rsidRPr="00796767" w:rsidRDefault="00146C95" w:rsidP="00702476">
            <w:r w:rsidRPr="00796767">
              <w:t>18 dicembre 2020</w:t>
            </w:r>
          </w:p>
          <w:p w14:paraId="63611BB4" w14:textId="77777777" w:rsidR="00146C95" w:rsidRPr="00796767" w:rsidRDefault="00146C95" w:rsidP="00702476"/>
          <w:p w14:paraId="1F70BB68" w14:textId="77777777" w:rsidR="00146C95" w:rsidRPr="00796767" w:rsidRDefault="00146C95" w:rsidP="00702476">
            <w:r w:rsidRPr="00796767">
              <w:t>Proposta aggiudicazione</w:t>
            </w:r>
          </w:p>
        </w:tc>
        <w:tc>
          <w:tcPr>
            <w:tcW w:w="3210" w:type="dxa"/>
          </w:tcPr>
          <w:p w14:paraId="42D257A7" w14:textId="77777777" w:rsidR="00146C95" w:rsidRPr="00796767" w:rsidRDefault="00146C95" w:rsidP="00702476">
            <w:r w:rsidRPr="00796767">
              <w:rPr>
                <w:b/>
                <w:bCs/>
              </w:rPr>
              <w:t>DM n. 847 del 2019</w:t>
            </w:r>
          </w:p>
          <w:p w14:paraId="1A797777" w14:textId="77777777" w:rsidR="00146C95" w:rsidRPr="00796767" w:rsidRDefault="00146C95" w:rsidP="00702476"/>
          <w:p w14:paraId="40E8C2E2" w14:textId="77777777" w:rsidR="00146C95" w:rsidRPr="00796767" w:rsidRDefault="00146C95" w:rsidP="00702476">
            <w:r w:rsidRPr="00796767">
              <w:t>G.U. n. 296 del 18 dicembre 2019</w:t>
            </w:r>
          </w:p>
        </w:tc>
      </w:tr>
      <w:tr w:rsidR="00146C95" w14:paraId="042FC4FE" w14:textId="77777777" w:rsidTr="00702476">
        <w:tc>
          <w:tcPr>
            <w:tcW w:w="3209" w:type="dxa"/>
          </w:tcPr>
          <w:p w14:paraId="3B90BA6F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lastRenderedPageBreak/>
              <w:t>Fondo Sisma centro Italia 2016 e 2017</w:t>
            </w:r>
          </w:p>
          <w:p w14:paraId="3A4D0E2A" w14:textId="77777777" w:rsidR="00146C95" w:rsidRPr="00796767" w:rsidRDefault="00146C95" w:rsidP="00702476">
            <w:pPr>
              <w:rPr>
                <w:b/>
                <w:bCs/>
              </w:rPr>
            </w:pPr>
            <w:r w:rsidRPr="00796767">
              <w:rPr>
                <w:b/>
                <w:bCs/>
              </w:rPr>
              <w:t>DM 427 del 21 maggio 2019</w:t>
            </w:r>
          </w:p>
          <w:p w14:paraId="392532EE" w14:textId="77777777" w:rsidR="00146C95" w:rsidRPr="00796767" w:rsidRDefault="00146C95" w:rsidP="00702476">
            <w:pPr>
              <w:rPr>
                <w:b/>
                <w:bCs/>
              </w:rPr>
            </w:pPr>
            <w:proofErr w:type="gramStart"/>
            <w:r w:rsidRPr="00796767">
              <w:rPr>
                <w:b/>
                <w:bCs/>
              </w:rPr>
              <w:t>120  milioni</w:t>
            </w:r>
            <w:proofErr w:type="gramEnd"/>
            <w:r w:rsidRPr="00796767">
              <w:rPr>
                <w:b/>
                <w:bCs/>
              </w:rPr>
              <w:t xml:space="preserve"> (30% alle province)</w:t>
            </w:r>
          </w:p>
        </w:tc>
        <w:tc>
          <w:tcPr>
            <w:tcW w:w="3209" w:type="dxa"/>
          </w:tcPr>
          <w:p w14:paraId="483D1C54" w14:textId="77777777" w:rsidR="00146C95" w:rsidRPr="00796767" w:rsidRDefault="00EB6AEB" w:rsidP="00702476">
            <w:r w:rsidRPr="00796767">
              <w:t xml:space="preserve">Per interventi </w:t>
            </w:r>
            <w:proofErr w:type="gramStart"/>
            <w:r w:rsidRPr="00796767">
              <w:t>sotto soglia</w:t>
            </w:r>
            <w:proofErr w:type="gramEnd"/>
          </w:p>
          <w:p w14:paraId="461381BD" w14:textId="77777777" w:rsidR="00EB6AEB" w:rsidRPr="00796767" w:rsidRDefault="00EB6AEB" w:rsidP="00702476">
            <w:r w:rsidRPr="00796767">
              <w:t>22 settembre 2021</w:t>
            </w:r>
          </w:p>
          <w:p w14:paraId="3D786436" w14:textId="77777777" w:rsidR="00EB6AEB" w:rsidRPr="00796767" w:rsidRDefault="00EB6AEB" w:rsidP="00702476"/>
          <w:p w14:paraId="0E276381" w14:textId="77777777" w:rsidR="00EB6AEB" w:rsidRPr="00796767" w:rsidRDefault="00EB6AEB" w:rsidP="00702476">
            <w:r w:rsidRPr="00796767">
              <w:t>Per interventi sopra soglia</w:t>
            </w:r>
          </w:p>
          <w:p w14:paraId="631FADD9" w14:textId="56FF1E3B" w:rsidR="00EB6AEB" w:rsidRPr="00796767" w:rsidRDefault="005B3965" w:rsidP="00702476">
            <w:r w:rsidRPr="00796767">
              <w:t>22 marzo 2022</w:t>
            </w:r>
          </w:p>
        </w:tc>
        <w:tc>
          <w:tcPr>
            <w:tcW w:w="3210" w:type="dxa"/>
          </w:tcPr>
          <w:p w14:paraId="392114E8" w14:textId="77777777" w:rsidR="00146C95" w:rsidRPr="00796767" w:rsidRDefault="00146C95" w:rsidP="00702476">
            <w:r w:rsidRPr="00796767">
              <w:t>Approvata graduatoria con decreto direttoriale n. 505 del 18.10.2019</w:t>
            </w:r>
          </w:p>
          <w:p w14:paraId="3F5233A6" w14:textId="77777777" w:rsidR="00EB6AEB" w:rsidRPr="00796767" w:rsidRDefault="00EB6AEB" w:rsidP="00702476"/>
          <w:p w14:paraId="06FB49F4" w14:textId="77777777" w:rsidR="00EB6AEB" w:rsidRPr="00796767" w:rsidRDefault="00EB6AEB" w:rsidP="00702476"/>
          <w:p w14:paraId="768D6D18" w14:textId="77777777" w:rsidR="00EB6AEB" w:rsidRPr="00796767" w:rsidRDefault="00EB6AEB" w:rsidP="00702476">
            <w:r w:rsidRPr="00796767">
              <w:t>DM 5 giugno 2020 n 24</w:t>
            </w:r>
          </w:p>
          <w:p w14:paraId="515D526B" w14:textId="03438FEA" w:rsidR="00EB6AEB" w:rsidRDefault="00EB6AEB" w:rsidP="00702476">
            <w:r w:rsidRPr="00796767">
              <w:t>GU 235 del 22.9.2020</w:t>
            </w:r>
          </w:p>
        </w:tc>
      </w:tr>
    </w:tbl>
    <w:p w14:paraId="72E1B088" w14:textId="77777777" w:rsidR="00146C95" w:rsidRPr="00146C95" w:rsidRDefault="00146C95" w:rsidP="007418BC">
      <w:pPr>
        <w:rPr>
          <w:b/>
          <w:bCs/>
          <w:sz w:val="28"/>
          <w:szCs w:val="28"/>
        </w:rPr>
      </w:pPr>
    </w:p>
    <w:sectPr w:rsidR="00146C95" w:rsidRPr="00146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95"/>
    <w:rsid w:val="00146C95"/>
    <w:rsid w:val="001C4EA4"/>
    <w:rsid w:val="00211D59"/>
    <w:rsid w:val="00401867"/>
    <w:rsid w:val="00457255"/>
    <w:rsid w:val="005B3965"/>
    <w:rsid w:val="007418BC"/>
    <w:rsid w:val="007730EE"/>
    <w:rsid w:val="00796767"/>
    <w:rsid w:val="00871F3B"/>
    <w:rsid w:val="00890CCA"/>
    <w:rsid w:val="00965BFC"/>
    <w:rsid w:val="009A478C"/>
    <w:rsid w:val="00A76431"/>
    <w:rsid w:val="00A97396"/>
    <w:rsid w:val="00AE0AD7"/>
    <w:rsid w:val="00B7022A"/>
    <w:rsid w:val="00BC6996"/>
    <w:rsid w:val="00CE0555"/>
    <w:rsid w:val="00CE4344"/>
    <w:rsid w:val="00E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01A9"/>
  <w15:chartTrackingRefBased/>
  <w15:docId w15:val="{DE2F8EBD-BA8A-4C80-A444-4CC03B82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Giovannini</dc:creator>
  <cp:keywords/>
  <dc:description/>
  <cp:lastModifiedBy>Claudia Giovannini</cp:lastModifiedBy>
  <cp:revision>6</cp:revision>
  <dcterms:created xsi:type="dcterms:W3CDTF">2020-09-24T07:20:00Z</dcterms:created>
  <dcterms:modified xsi:type="dcterms:W3CDTF">2020-09-24T07:45:00Z</dcterms:modified>
</cp:coreProperties>
</file>