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1290F" w14:textId="6EB5C010" w:rsidR="008E23F7" w:rsidRDefault="008E23F7" w:rsidP="00392778">
      <w:pPr>
        <w:jc w:val="center"/>
        <w:rPr>
          <w:b/>
          <w:bCs/>
        </w:rPr>
      </w:pPr>
      <w:r>
        <w:rPr>
          <w:b/>
          <w:bCs/>
        </w:rPr>
        <w:t>BOZZA DI MODIFICA REGOLAMENTARE PER GLI ENTI LOCALI</w:t>
      </w:r>
    </w:p>
    <w:p w14:paraId="0DE3D9DE" w14:textId="63F4A0FE" w:rsidR="00074215" w:rsidRPr="008E23F7" w:rsidRDefault="00074215" w:rsidP="00074215">
      <w:pPr>
        <w:rPr>
          <w:b/>
          <w:bCs/>
        </w:rPr>
      </w:pPr>
      <w:r w:rsidRPr="008E23F7">
        <w:rPr>
          <w:b/>
          <w:bCs/>
        </w:rPr>
        <w:t xml:space="preserve">COMUNE DI </w:t>
      </w:r>
    </w:p>
    <w:p w14:paraId="47A0F370" w14:textId="77777777" w:rsidR="00074215" w:rsidRPr="00E0241A" w:rsidRDefault="00074215" w:rsidP="00074215">
      <w:pPr>
        <w:jc w:val="center"/>
        <w:rPr>
          <w:b/>
          <w:bCs/>
        </w:rPr>
      </w:pPr>
      <w:r w:rsidRPr="00E0241A">
        <w:rPr>
          <w:b/>
          <w:bCs/>
        </w:rPr>
        <w:t>Art. …….</w:t>
      </w:r>
    </w:p>
    <w:p w14:paraId="04A7DB25" w14:textId="77777777" w:rsidR="00074215" w:rsidRPr="00E0241A" w:rsidRDefault="00074215" w:rsidP="00074215">
      <w:pPr>
        <w:jc w:val="center"/>
        <w:rPr>
          <w:rFonts w:ascii="Georgia" w:hAnsi="Georgia"/>
          <w:b/>
          <w:bCs/>
        </w:rPr>
      </w:pPr>
      <w:r w:rsidRPr="00E0241A">
        <w:rPr>
          <w:b/>
          <w:bCs/>
        </w:rPr>
        <w:t>S</w:t>
      </w:r>
      <w:r w:rsidRPr="00E0241A">
        <w:rPr>
          <w:rFonts w:ascii="Georgia" w:hAnsi="Georgia"/>
          <w:b/>
          <w:bCs/>
        </w:rPr>
        <w:t>elezioni uniche per la formazione di elenchi di idonei all’assunzione nei ruoli degli enti locali</w:t>
      </w:r>
    </w:p>
    <w:p w14:paraId="624B8C16" w14:textId="77777777" w:rsidR="0081507A" w:rsidRPr="008E23F7" w:rsidRDefault="0081507A" w:rsidP="00074215">
      <w:pPr>
        <w:jc w:val="center"/>
        <w:rPr>
          <w:rFonts w:ascii="Georgia" w:hAnsi="Georgia"/>
        </w:rPr>
      </w:pPr>
    </w:p>
    <w:p w14:paraId="70540B30" w14:textId="6F72F0FC" w:rsidR="00DC29FC" w:rsidRPr="008714B4" w:rsidRDefault="0081507A" w:rsidP="008714B4">
      <w:pPr>
        <w:pStyle w:val="Paragrafoelenco"/>
        <w:numPr>
          <w:ilvl w:val="0"/>
          <w:numId w:val="12"/>
        </w:numPr>
        <w:jc w:val="both"/>
        <w:rPr>
          <w:rFonts w:ascii="Georgia" w:hAnsi="Georgia"/>
        </w:rPr>
      </w:pPr>
      <w:r w:rsidRPr="008714B4">
        <w:rPr>
          <w:rFonts w:ascii="Georgia" w:hAnsi="Georgia"/>
        </w:rPr>
        <w:t xml:space="preserve">Il Comune può effettuare assunzioni a tempo indeterminato e determinato </w:t>
      </w:r>
      <w:r w:rsidR="003B655D" w:rsidRPr="008714B4">
        <w:rPr>
          <w:rFonts w:ascii="Georgia" w:hAnsi="Georgia"/>
        </w:rPr>
        <w:t xml:space="preserve">attingendo agli elenchi degli idonei </w:t>
      </w:r>
      <w:r w:rsidR="00FD4301" w:rsidRPr="008714B4">
        <w:rPr>
          <w:rFonts w:ascii="Georgia" w:hAnsi="Georgia"/>
        </w:rPr>
        <w:t>di cui all’art</w:t>
      </w:r>
      <w:r w:rsidR="007103FC" w:rsidRPr="008714B4">
        <w:rPr>
          <w:rFonts w:ascii="Georgia" w:hAnsi="Georgia"/>
        </w:rPr>
        <w:t xml:space="preserve">. 3 bis del DL 80/2021 </w:t>
      </w:r>
      <w:proofErr w:type="spellStart"/>
      <w:r w:rsidR="007103FC" w:rsidRPr="008714B4">
        <w:rPr>
          <w:rFonts w:ascii="Georgia" w:hAnsi="Georgia"/>
        </w:rPr>
        <w:t>conv</w:t>
      </w:r>
      <w:proofErr w:type="spellEnd"/>
      <w:r w:rsidR="007103FC" w:rsidRPr="008714B4">
        <w:rPr>
          <w:rFonts w:ascii="Georgia" w:hAnsi="Georgia"/>
        </w:rPr>
        <w:t>. in L113/2021</w:t>
      </w:r>
      <w:r w:rsidR="00FD4301" w:rsidRPr="008714B4">
        <w:rPr>
          <w:rFonts w:ascii="Georgia" w:hAnsi="Georgia"/>
        </w:rPr>
        <w:t xml:space="preserve">, </w:t>
      </w:r>
      <w:r w:rsidR="003B655D" w:rsidRPr="008714B4">
        <w:rPr>
          <w:rFonts w:ascii="Georgia" w:hAnsi="Georgia"/>
        </w:rPr>
        <w:t xml:space="preserve">predisposti dalla Provincia di Brescia </w:t>
      </w:r>
      <w:r w:rsidR="00FD4301" w:rsidRPr="008714B4">
        <w:rPr>
          <w:rFonts w:ascii="Georgia" w:hAnsi="Georgia"/>
        </w:rPr>
        <w:t>in forza delle proprie competenze di cui al comma 88 della Legge 56/2014</w:t>
      </w:r>
      <w:r w:rsidR="008E23F7" w:rsidRPr="008714B4">
        <w:rPr>
          <w:rFonts w:ascii="Georgia" w:hAnsi="Georgia"/>
        </w:rPr>
        <w:t xml:space="preserve"> o da altri enti locali previo accordo.</w:t>
      </w:r>
    </w:p>
    <w:p w14:paraId="410C2DD2" w14:textId="37CBD1D3" w:rsidR="0081507A" w:rsidRPr="008E23F7" w:rsidRDefault="00DC29FC" w:rsidP="008714B4">
      <w:pPr>
        <w:pStyle w:val="Paragrafoelenco"/>
        <w:numPr>
          <w:ilvl w:val="0"/>
          <w:numId w:val="12"/>
        </w:numPr>
        <w:jc w:val="both"/>
        <w:rPr>
          <w:rFonts w:ascii="Georgia" w:hAnsi="Georgia"/>
        </w:rPr>
      </w:pPr>
      <w:r w:rsidRPr="008E23F7">
        <w:rPr>
          <w:rFonts w:ascii="Georgia" w:hAnsi="Georgia"/>
        </w:rPr>
        <w:t xml:space="preserve">Le assunzioni sono disposte </w:t>
      </w:r>
      <w:r w:rsidR="00EA7E9C" w:rsidRPr="008E23F7">
        <w:rPr>
          <w:rFonts w:ascii="Georgia" w:hAnsi="Georgia"/>
        </w:rPr>
        <w:t>previ</w:t>
      </w:r>
      <w:r w:rsidR="009C468E" w:rsidRPr="008E23F7">
        <w:rPr>
          <w:rFonts w:ascii="Georgia" w:hAnsi="Georgia"/>
        </w:rPr>
        <w:t xml:space="preserve">a stipula di un </w:t>
      </w:r>
      <w:r w:rsidR="008A2CDC" w:rsidRPr="008E23F7">
        <w:rPr>
          <w:rFonts w:ascii="Georgia" w:hAnsi="Georgia"/>
        </w:rPr>
        <w:t xml:space="preserve">accordo </w:t>
      </w:r>
      <w:r w:rsidR="009C468E" w:rsidRPr="008E23F7">
        <w:rPr>
          <w:rFonts w:ascii="Georgia" w:hAnsi="Georgia"/>
        </w:rPr>
        <w:t xml:space="preserve">che </w:t>
      </w:r>
      <w:r w:rsidR="008A2CDC" w:rsidRPr="008E23F7">
        <w:rPr>
          <w:rFonts w:ascii="Georgia" w:hAnsi="Georgia"/>
        </w:rPr>
        <w:t>disciplin</w:t>
      </w:r>
      <w:r w:rsidR="009C468E" w:rsidRPr="008E23F7">
        <w:rPr>
          <w:rFonts w:ascii="Georgia" w:hAnsi="Georgia"/>
        </w:rPr>
        <w:t xml:space="preserve">i </w:t>
      </w:r>
      <w:r w:rsidR="008A2CDC" w:rsidRPr="008E23F7">
        <w:rPr>
          <w:rFonts w:ascii="Georgia" w:hAnsi="Georgia"/>
        </w:rPr>
        <w:t>i rapporti e le modalità di gestione delle selezioni</w:t>
      </w:r>
      <w:r w:rsidR="004806C5" w:rsidRPr="008E23F7">
        <w:rPr>
          <w:rFonts w:ascii="Georgia" w:hAnsi="Georgia"/>
        </w:rPr>
        <w:t>.</w:t>
      </w:r>
    </w:p>
    <w:p w14:paraId="3CAD635E" w14:textId="5A7A09CA" w:rsidR="004806C5" w:rsidRPr="008E23F7" w:rsidRDefault="004806C5" w:rsidP="008714B4">
      <w:pPr>
        <w:pStyle w:val="Paragrafoelenco"/>
        <w:numPr>
          <w:ilvl w:val="0"/>
          <w:numId w:val="12"/>
        </w:numPr>
        <w:jc w:val="both"/>
        <w:rPr>
          <w:rFonts w:ascii="Georgia" w:hAnsi="Georgia"/>
        </w:rPr>
      </w:pPr>
      <w:r w:rsidRPr="008E23F7">
        <w:rPr>
          <w:rFonts w:ascii="Georgia" w:hAnsi="Georgia"/>
        </w:rPr>
        <w:t xml:space="preserve">Dopo la sottoscrizione dell’accordo, </w:t>
      </w:r>
      <w:r w:rsidR="00F20080" w:rsidRPr="008E23F7">
        <w:rPr>
          <w:rFonts w:ascii="Georgia" w:hAnsi="Georgia"/>
        </w:rPr>
        <w:t xml:space="preserve">sarà predisposto </w:t>
      </w:r>
      <w:r w:rsidRPr="008E23F7">
        <w:rPr>
          <w:rFonts w:ascii="Georgia" w:hAnsi="Georgia"/>
        </w:rPr>
        <w:t xml:space="preserve">un interpello rivolto ai soggetti compresi </w:t>
      </w:r>
      <w:r w:rsidR="00F20080" w:rsidRPr="008E23F7">
        <w:rPr>
          <w:rFonts w:ascii="Georgia" w:hAnsi="Georgia"/>
        </w:rPr>
        <w:t>nello</w:t>
      </w:r>
      <w:r w:rsidRPr="008E23F7">
        <w:rPr>
          <w:rFonts w:ascii="Georgia" w:hAnsi="Georgia"/>
        </w:rPr>
        <w:t xml:space="preserve"> specifico </w:t>
      </w:r>
      <w:proofErr w:type="gramStart"/>
      <w:r w:rsidRPr="008E23F7">
        <w:rPr>
          <w:rFonts w:ascii="Georgia" w:hAnsi="Georgia"/>
        </w:rPr>
        <w:t>elenco</w:t>
      </w:r>
      <w:r w:rsidR="003E3D79">
        <w:rPr>
          <w:rFonts w:ascii="Georgia" w:hAnsi="Georgia"/>
        </w:rPr>
        <w:t xml:space="preserve"> </w:t>
      </w:r>
      <w:r w:rsidRPr="008E23F7">
        <w:rPr>
          <w:rFonts w:ascii="Georgia" w:hAnsi="Georgia"/>
        </w:rPr>
        <w:t>,</w:t>
      </w:r>
      <w:proofErr w:type="gramEnd"/>
      <w:r w:rsidRPr="008E23F7">
        <w:rPr>
          <w:rFonts w:ascii="Georgia" w:hAnsi="Georgia"/>
        </w:rPr>
        <w:t xml:space="preserve"> indicando:</w:t>
      </w:r>
    </w:p>
    <w:p w14:paraId="76782F0E" w14:textId="77777777" w:rsidR="008714B4" w:rsidRPr="00D632EF" w:rsidRDefault="008714B4" w:rsidP="008714B4">
      <w:pPr>
        <w:pStyle w:val="Paragrafoelenco"/>
        <w:numPr>
          <w:ilvl w:val="0"/>
          <w:numId w:val="9"/>
        </w:numPr>
        <w:spacing w:after="0" w:line="240" w:lineRule="auto"/>
        <w:ind w:left="720"/>
        <w:jc w:val="both"/>
        <w:rPr>
          <w:rStyle w:val="s1"/>
          <w:rFonts w:ascii="Times New Roman" w:hAnsi="Times New Roman"/>
          <w:sz w:val="24"/>
          <w:szCs w:val="24"/>
        </w:rPr>
      </w:pPr>
      <w:r w:rsidRPr="00D632EF">
        <w:rPr>
          <w:rFonts w:ascii="Times New Roman" w:eastAsia="Times New Roman" w:hAnsi="Times New Roman"/>
          <w:sz w:val="24"/>
          <w:szCs w:val="24"/>
        </w:rPr>
        <w:t xml:space="preserve">eventuale riserva posti a favore dei volontari delle Forze Armate (ex art. 1014 e 678 del D. Lgs. n. 66/2010); </w:t>
      </w:r>
    </w:p>
    <w:p w14:paraId="62C9F4D9" w14:textId="6ECC4E5D" w:rsidR="004806C5" w:rsidRPr="008E23F7" w:rsidRDefault="004806C5" w:rsidP="004806C5">
      <w:pPr>
        <w:pStyle w:val="Paragrafoelenco"/>
        <w:numPr>
          <w:ilvl w:val="0"/>
          <w:numId w:val="9"/>
        </w:numPr>
        <w:spacing w:after="0" w:line="240" w:lineRule="auto"/>
        <w:ind w:left="720"/>
        <w:jc w:val="both"/>
        <w:rPr>
          <w:rFonts w:ascii="Garamond" w:eastAsiaTheme="minorEastAsia" w:hAnsi="Garamond" w:cs="Times New Roman"/>
          <w:sz w:val="24"/>
          <w:szCs w:val="24"/>
          <w:lang w:eastAsia="it-IT"/>
        </w:rPr>
      </w:pPr>
      <w:r w:rsidRPr="008E23F7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il profilo di interesse, in coerenza con i titoli di studio richiesti dalla procedura selettiva espletata per la formazione dell’elenco; </w:t>
      </w:r>
    </w:p>
    <w:p w14:paraId="78C311A7" w14:textId="77777777" w:rsidR="004806C5" w:rsidRPr="008E23F7" w:rsidRDefault="004806C5" w:rsidP="004806C5">
      <w:pPr>
        <w:pStyle w:val="Paragrafoelenco"/>
        <w:numPr>
          <w:ilvl w:val="0"/>
          <w:numId w:val="9"/>
        </w:numPr>
        <w:spacing w:after="0" w:line="240" w:lineRule="auto"/>
        <w:ind w:left="720"/>
        <w:jc w:val="both"/>
        <w:rPr>
          <w:rFonts w:ascii="Garamond" w:eastAsiaTheme="minorEastAsia" w:hAnsi="Garamond" w:cs="Times New Roman"/>
          <w:sz w:val="24"/>
          <w:szCs w:val="24"/>
          <w:lang w:eastAsia="it-IT"/>
        </w:rPr>
      </w:pPr>
      <w:r w:rsidRPr="008E23F7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la tipologia del rapporto di lavoro che intende instaurare (indeterminato/ determinato, a tempo pieno/ part time); </w:t>
      </w:r>
    </w:p>
    <w:p w14:paraId="6E89384A" w14:textId="77777777" w:rsidR="004806C5" w:rsidRPr="008E23F7" w:rsidRDefault="004806C5" w:rsidP="004806C5">
      <w:pPr>
        <w:pStyle w:val="Paragrafoelenco"/>
        <w:numPr>
          <w:ilvl w:val="0"/>
          <w:numId w:val="9"/>
        </w:numPr>
        <w:spacing w:after="0" w:line="240" w:lineRule="auto"/>
        <w:ind w:left="720"/>
        <w:jc w:val="both"/>
        <w:rPr>
          <w:rFonts w:ascii="Garamond" w:eastAsiaTheme="minorEastAsia" w:hAnsi="Garamond" w:cs="Times New Roman"/>
          <w:sz w:val="24"/>
          <w:szCs w:val="24"/>
          <w:lang w:eastAsia="it-IT"/>
        </w:rPr>
      </w:pPr>
      <w:r w:rsidRPr="008E23F7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le ulteriori specifiche competenze e conoscenze richieste; </w:t>
      </w:r>
    </w:p>
    <w:p w14:paraId="21415C35" w14:textId="1547FC68" w:rsidR="004806C5" w:rsidRPr="008E23F7" w:rsidRDefault="004806C5" w:rsidP="004806C5">
      <w:pPr>
        <w:pStyle w:val="Paragrafoelenco"/>
        <w:numPr>
          <w:ilvl w:val="0"/>
          <w:numId w:val="9"/>
        </w:numPr>
        <w:spacing w:after="0" w:line="240" w:lineRule="auto"/>
        <w:ind w:left="720"/>
        <w:jc w:val="both"/>
        <w:rPr>
          <w:rFonts w:ascii="Garamond" w:eastAsiaTheme="minorEastAsia" w:hAnsi="Garamond" w:cs="Times New Roman"/>
          <w:sz w:val="24"/>
          <w:szCs w:val="24"/>
          <w:lang w:eastAsia="it-IT"/>
        </w:rPr>
      </w:pPr>
      <w:r w:rsidRPr="008E23F7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la data del colloquio o della prova selettiva prescelta ovvero le modalità di comunicazione dello stesso. </w:t>
      </w:r>
    </w:p>
    <w:p w14:paraId="637B1154" w14:textId="0B0D9945" w:rsidR="004806C5" w:rsidRPr="008E23F7" w:rsidRDefault="004806C5" w:rsidP="004806C5">
      <w:pPr>
        <w:pStyle w:val="Paragrafoelenco"/>
        <w:numPr>
          <w:ilvl w:val="0"/>
          <w:numId w:val="9"/>
        </w:numPr>
        <w:spacing w:after="0" w:line="240" w:lineRule="auto"/>
        <w:ind w:left="720"/>
        <w:jc w:val="both"/>
        <w:rPr>
          <w:rFonts w:ascii="Garamond" w:eastAsiaTheme="minorEastAsia" w:hAnsi="Garamond" w:cs="Times New Roman"/>
          <w:sz w:val="24"/>
          <w:szCs w:val="24"/>
          <w:lang w:eastAsia="it-IT"/>
        </w:rPr>
      </w:pPr>
      <w:r w:rsidRPr="008E23F7">
        <w:rPr>
          <w:rFonts w:ascii="Garamond" w:eastAsiaTheme="minorEastAsia" w:hAnsi="Garamond" w:cs="Times New Roman"/>
          <w:sz w:val="24"/>
          <w:szCs w:val="24"/>
          <w:lang w:eastAsia="it-IT"/>
        </w:rPr>
        <w:t>le modalità per la presentazione della richiesta degli idonei che aderiscono all’interpello e per la trasmissione del curriculum vitae</w:t>
      </w:r>
      <w:r w:rsidR="00B20B27" w:rsidRPr="008E23F7">
        <w:rPr>
          <w:rFonts w:ascii="Garamond" w:eastAsiaTheme="minorEastAsia" w:hAnsi="Garamond" w:cs="Times New Roman"/>
          <w:sz w:val="24"/>
          <w:szCs w:val="24"/>
          <w:lang w:eastAsia="it-IT"/>
        </w:rPr>
        <w:t>.</w:t>
      </w:r>
    </w:p>
    <w:p w14:paraId="3FC06516" w14:textId="77777777" w:rsidR="005961FE" w:rsidRPr="00392778" w:rsidRDefault="005961FE" w:rsidP="005961FE">
      <w:pPr>
        <w:pStyle w:val="Paragrafoelenco"/>
        <w:numPr>
          <w:ilvl w:val="0"/>
          <w:numId w:val="9"/>
        </w:numPr>
        <w:spacing w:after="0" w:line="240" w:lineRule="auto"/>
        <w:ind w:left="720"/>
        <w:jc w:val="both"/>
        <w:rPr>
          <w:rFonts w:ascii="Garamond" w:eastAsiaTheme="minorEastAsia" w:hAnsi="Garamond" w:cs="Times New Roman"/>
          <w:sz w:val="24"/>
          <w:szCs w:val="24"/>
          <w:lang w:eastAsia="it-IT"/>
        </w:rPr>
      </w:pPr>
      <w:r w:rsidRPr="00392778">
        <w:rPr>
          <w:rFonts w:ascii="Garamond" w:eastAsiaTheme="minorEastAsia" w:hAnsi="Garamond" w:cs="Times New Roman"/>
          <w:sz w:val="24"/>
          <w:szCs w:val="24"/>
          <w:lang w:eastAsia="it-IT"/>
        </w:rPr>
        <w:t>la permanenza dei titoli di preferenza e precedenza dichiarati nella procedura selettiva per la formazione dell’elenco</w:t>
      </w:r>
    </w:p>
    <w:p w14:paraId="01CF7276" w14:textId="77777777" w:rsidR="00F17A60" w:rsidRPr="00392778" w:rsidRDefault="00F17A60" w:rsidP="00FD4301">
      <w:pPr>
        <w:jc w:val="both"/>
        <w:rPr>
          <w:rFonts w:ascii="Garamond" w:eastAsiaTheme="minorEastAsia" w:hAnsi="Garamond" w:cs="Times New Roman"/>
          <w:sz w:val="24"/>
          <w:szCs w:val="24"/>
          <w:lang w:eastAsia="it-IT"/>
        </w:rPr>
      </w:pPr>
    </w:p>
    <w:p w14:paraId="6CD0ED74" w14:textId="77777777" w:rsidR="004F4401" w:rsidRPr="001E5818" w:rsidRDefault="004F4401" w:rsidP="008714B4">
      <w:pPr>
        <w:pStyle w:val="Paragrafoelenco"/>
        <w:numPr>
          <w:ilvl w:val="0"/>
          <w:numId w:val="12"/>
        </w:numPr>
        <w:jc w:val="both"/>
        <w:rPr>
          <w:rFonts w:ascii="Garamond" w:eastAsiaTheme="minorEastAsia" w:hAnsi="Garamond" w:cs="Times New Roman"/>
          <w:sz w:val="24"/>
          <w:szCs w:val="24"/>
          <w:lang w:eastAsia="it-IT"/>
        </w:rPr>
      </w:pPr>
      <w:r w:rsidRPr="001E5818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A </w:t>
      </w:r>
      <w:r w:rsidRPr="008714B4">
        <w:rPr>
          <w:rFonts w:ascii="Georgia" w:hAnsi="Georgia"/>
        </w:rPr>
        <w:t>conclusione</w:t>
      </w:r>
      <w:r w:rsidRPr="001E5818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 dell’interpello indetto dall’ente locale, questo comunicherà gli esiti alla Provincia ed il nominativo del soggetto che sarà assunto a tempo indeterminato, che sarà pertanto cancellato dall’elenco degli idonei.</w:t>
      </w:r>
    </w:p>
    <w:p w14:paraId="7956B4DA" w14:textId="737FF577" w:rsidR="004F4401" w:rsidRPr="00AD04C7" w:rsidRDefault="004F4401" w:rsidP="008714B4">
      <w:pPr>
        <w:pStyle w:val="Paragrafoelenco"/>
        <w:numPr>
          <w:ilvl w:val="0"/>
          <w:numId w:val="12"/>
        </w:numPr>
        <w:jc w:val="both"/>
        <w:rPr>
          <w:rFonts w:ascii="Garamond" w:eastAsiaTheme="minorEastAsia" w:hAnsi="Garamond" w:cs="Times New Roman"/>
          <w:b/>
          <w:bCs/>
          <w:sz w:val="24"/>
          <w:szCs w:val="24"/>
          <w:lang w:eastAsia="it-IT"/>
        </w:rPr>
      </w:pPr>
      <w:r w:rsidRPr="00AD04C7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La </w:t>
      </w:r>
      <w:r w:rsidRPr="008714B4">
        <w:rPr>
          <w:rFonts w:ascii="Georgia" w:hAnsi="Georgia"/>
        </w:rPr>
        <w:t>Provincia</w:t>
      </w:r>
      <w:r w:rsidRPr="00AD04C7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 di Brescia provvederà ad aggiornare l’elenco che sarà sempre visibile sul proprio sito web nella medesima sezione di cui al comma 2 </w:t>
      </w:r>
    </w:p>
    <w:p w14:paraId="0E650057" w14:textId="77777777" w:rsidR="004F4401" w:rsidRPr="003E3D79" w:rsidRDefault="004F4401" w:rsidP="008714B4">
      <w:pPr>
        <w:pStyle w:val="Paragrafoelenco"/>
        <w:numPr>
          <w:ilvl w:val="0"/>
          <w:numId w:val="12"/>
        </w:numPr>
        <w:jc w:val="both"/>
        <w:rPr>
          <w:rFonts w:ascii="Garamond" w:hAnsi="Garamond"/>
          <w:sz w:val="24"/>
          <w:szCs w:val="24"/>
        </w:rPr>
      </w:pPr>
      <w:r w:rsidRPr="003E3D79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In caso di </w:t>
      </w:r>
      <w:r w:rsidRPr="008714B4">
        <w:rPr>
          <w:rFonts w:ascii="Georgia" w:hAnsi="Georgia"/>
        </w:rPr>
        <w:t>assunzione</w:t>
      </w:r>
      <w:r w:rsidRPr="003E3D79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 a tempo determinato gli idonei mantengono l’iscrizione nel relativo elenco per successivi interpelli a tempo determinato o indeterminato.</w:t>
      </w:r>
    </w:p>
    <w:p w14:paraId="53CAC7DF" w14:textId="77777777" w:rsidR="004F4401" w:rsidRPr="008714B4" w:rsidRDefault="004F4401" w:rsidP="008714B4">
      <w:pPr>
        <w:pStyle w:val="Paragrafoelenco"/>
        <w:numPr>
          <w:ilvl w:val="0"/>
          <w:numId w:val="12"/>
        </w:numPr>
        <w:jc w:val="both"/>
        <w:rPr>
          <w:rFonts w:ascii="Garamond" w:eastAsiaTheme="minorEastAsia" w:hAnsi="Garamond" w:cs="Times New Roman"/>
          <w:sz w:val="24"/>
          <w:szCs w:val="24"/>
          <w:lang w:eastAsia="it-IT"/>
        </w:rPr>
      </w:pPr>
      <w:r w:rsidRPr="008714B4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La graduatoria formata a seguito dell’interpello non potrà essere utilizzata da altri enti né per posti diversi da quello per cui era lo stesso era stato bandito. </w:t>
      </w:r>
    </w:p>
    <w:p w14:paraId="25628DAE" w14:textId="63FD645B" w:rsidR="004F4401" w:rsidRPr="008714B4" w:rsidRDefault="004F4401" w:rsidP="008714B4">
      <w:pPr>
        <w:pStyle w:val="Paragrafoelenco"/>
        <w:numPr>
          <w:ilvl w:val="0"/>
          <w:numId w:val="12"/>
        </w:numPr>
        <w:jc w:val="both"/>
        <w:rPr>
          <w:rFonts w:ascii="Garamond" w:eastAsiaTheme="minorEastAsia" w:hAnsi="Garamond" w:cs="Times New Roman"/>
          <w:sz w:val="24"/>
          <w:szCs w:val="24"/>
          <w:lang w:eastAsia="it-IT"/>
        </w:rPr>
      </w:pPr>
      <w:r w:rsidRPr="008714B4">
        <w:rPr>
          <w:rFonts w:ascii="Garamond" w:eastAsiaTheme="minorEastAsia" w:hAnsi="Garamond" w:cs="Times New Roman"/>
          <w:sz w:val="24"/>
          <w:szCs w:val="24"/>
          <w:lang w:eastAsia="it-IT"/>
        </w:rPr>
        <w:t xml:space="preserve">Nel caso in cui i vincitori della graduatoria formata a seguito dell’interpello fossero cancellati dall’elenco provinciale per essere stati assunti a tempo indeterminato da altro ente che avesse attinto dallo stesso, questi perdono il requisito di partecipazione e conseguentemente decadono </w:t>
      </w:r>
      <w:r w:rsidR="008714B4" w:rsidRPr="008714B4">
        <w:rPr>
          <w:rFonts w:ascii="Garamond" w:eastAsiaTheme="minorEastAsia" w:hAnsi="Garamond" w:cs="Times New Roman"/>
          <w:sz w:val="24"/>
          <w:szCs w:val="24"/>
          <w:lang w:eastAsia="it-IT"/>
        </w:rPr>
        <w:t>dalla graduatoria</w:t>
      </w:r>
      <w:r w:rsidRPr="008714B4">
        <w:rPr>
          <w:rFonts w:ascii="Garamond" w:eastAsiaTheme="minorEastAsia" w:hAnsi="Garamond" w:cs="Times New Roman"/>
          <w:sz w:val="24"/>
          <w:szCs w:val="24"/>
          <w:lang w:eastAsia="it-IT"/>
        </w:rPr>
        <w:t>.</w:t>
      </w:r>
    </w:p>
    <w:p w14:paraId="72B5843B" w14:textId="77777777" w:rsidR="009149B0" w:rsidRPr="003E3D79" w:rsidRDefault="009149B0" w:rsidP="00FD4301">
      <w:pPr>
        <w:jc w:val="both"/>
        <w:rPr>
          <w:rFonts w:ascii="Georgia" w:hAnsi="Georgia"/>
        </w:rPr>
      </w:pPr>
    </w:p>
    <w:p w14:paraId="71015820" w14:textId="77777777" w:rsidR="00074215" w:rsidRPr="00074215" w:rsidRDefault="00074215" w:rsidP="00074215">
      <w:pPr>
        <w:rPr>
          <w:b/>
          <w:bCs/>
        </w:rPr>
      </w:pPr>
    </w:p>
    <w:sectPr w:rsidR="00074215" w:rsidRPr="0007421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AppleSystemUIFont">
    <w:altName w:val="Cambria"/>
    <w:charset w:val="00"/>
    <w:family w:val="roman"/>
    <w:pitch w:val="default"/>
  </w:font>
  <w:font w:name=".SFUI-Regular">
    <w:altName w:val="Cambria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E15CA"/>
    <w:multiLevelType w:val="hybridMultilevel"/>
    <w:tmpl w:val="0A68BB74"/>
    <w:lvl w:ilvl="0" w:tplc="328217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24C79"/>
    <w:multiLevelType w:val="hybridMultilevel"/>
    <w:tmpl w:val="F26813C4"/>
    <w:lvl w:ilvl="0" w:tplc="04100017">
      <w:start w:val="1"/>
      <w:numFmt w:val="lowerLetter"/>
      <w:lvlText w:val="%1)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942E48"/>
    <w:multiLevelType w:val="hybridMultilevel"/>
    <w:tmpl w:val="BF5827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A5D0E"/>
    <w:multiLevelType w:val="hybridMultilevel"/>
    <w:tmpl w:val="7DE2B004"/>
    <w:lvl w:ilvl="0" w:tplc="3C283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36FBB"/>
    <w:multiLevelType w:val="hybridMultilevel"/>
    <w:tmpl w:val="49B4D0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248FF"/>
    <w:multiLevelType w:val="hybridMultilevel"/>
    <w:tmpl w:val="B97687CC"/>
    <w:lvl w:ilvl="0" w:tplc="F9DC07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B6FE6"/>
    <w:multiLevelType w:val="hybridMultilevel"/>
    <w:tmpl w:val="13DEAA8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1A1139"/>
    <w:multiLevelType w:val="hybridMultilevel"/>
    <w:tmpl w:val="0A68BB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34926"/>
    <w:multiLevelType w:val="hybridMultilevel"/>
    <w:tmpl w:val="BE32FFBA"/>
    <w:lvl w:ilvl="0" w:tplc="53A8D5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F24C7"/>
    <w:multiLevelType w:val="hybridMultilevel"/>
    <w:tmpl w:val="27D22DA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9B5E9D"/>
    <w:multiLevelType w:val="hybridMultilevel"/>
    <w:tmpl w:val="60B0A6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BF3638"/>
    <w:multiLevelType w:val="hybridMultilevel"/>
    <w:tmpl w:val="60C85248"/>
    <w:lvl w:ilvl="0" w:tplc="F7EA92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36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8"/>
  </w:num>
  <w:num w:numId="5">
    <w:abstractNumId w:val="3"/>
  </w:num>
  <w:num w:numId="6">
    <w:abstractNumId w:val="11"/>
  </w:num>
  <w:num w:numId="7">
    <w:abstractNumId w:val="5"/>
  </w:num>
  <w:num w:numId="8">
    <w:abstractNumId w:val="9"/>
  </w:num>
  <w:num w:numId="9">
    <w:abstractNumId w:val="6"/>
  </w:num>
  <w:num w:numId="10">
    <w:abstractNumId w:val="7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A25"/>
    <w:rsid w:val="00005A31"/>
    <w:rsid w:val="00074215"/>
    <w:rsid w:val="00090141"/>
    <w:rsid w:val="00095EDE"/>
    <w:rsid w:val="000A2787"/>
    <w:rsid w:val="000D0174"/>
    <w:rsid w:val="00156B52"/>
    <w:rsid w:val="001F5D39"/>
    <w:rsid w:val="00295DFF"/>
    <w:rsid w:val="002A44E5"/>
    <w:rsid w:val="002C0091"/>
    <w:rsid w:val="002D0858"/>
    <w:rsid w:val="002D6093"/>
    <w:rsid w:val="00333514"/>
    <w:rsid w:val="00364055"/>
    <w:rsid w:val="00392778"/>
    <w:rsid w:val="003B655D"/>
    <w:rsid w:val="003E3D79"/>
    <w:rsid w:val="0044102E"/>
    <w:rsid w:val="00445607"/>
    <w:rsid w:val="00454617"/>
    <w:rsid w:val="004806C5"/>
    <w:rsid w:val="004D5BB0"/>
    <w:rsid w:val="004F4401"/>
    <w:rsid w:val="00526E10"/>
    <w:rsid w:val="005330B9"/>
    <w:rsid w:val="00563AEB"/>
    <w:rsid w:val="00573C16"/>
    <w:rsid w:val="005961FE"/>
    <w:rsid w:val="00612A53"/>
    <w:rsid w:val="0062327A"/>
    <w:rsid w:val="00671ED8"/>
    <w:rsid w:val="00694A06"/>
    <w:rsid w:val="006E00C3"/>
    <w:rsid w:val="006F6A25"/>
    <w:rsid w:val="007103FC"/>
    <w:rsid w:val="00717422"/>
    <w:rsid w:val="00717FAA"/>
    <w:rsid w:val="0073767B"/>
    <w:rsid w:val="00766FB1"/>
    <w:rsid w:val="007D0C74"/>
    <w:rsid w:val="00801247"/>
    <w:rsid w:val="0081507A"/>
    <w:rsid w:val="008714B4"/>
    <w:rsid w:val="00895E30"/>
    <w:rsid w:val="008A2CDC"/>
    <w:rsid w:val="008E23F7"/>
    <w:rsid w:val="008E6F4E"/>
    <w:rsid w:val="00902797"/>
    <w:rsid w:val="009149B0"/>
    <w:rsid w:val="009C468E"/>
    <w:rsid w:val="009F0C7C"/>
    <w:rsid w:val="00A534C7"/>
    <w:rsid w:val="00AA4F71"/>
    <w:rsid w:val="00AB2E66"/>
    <w:rsid w:val="00AD5A8F"/>
    <w:rsid w:val="00B20B27"/>
    <w:rsid w:val="00B44300"/>
    <w:rsid w:val="00B54B74"/>
    <w:rsid w:val="00BD5C06"/>
    <w:rsid w:val="00BF436F"/>
    <w:rsid w:val="00C16C9C"/>
    <w:rsid w:val="00C517EB"/>
    <w:rsid w:val="00C526CD"/>
    <w:rsid w:val="00C86B68"/>
    <w:rsid w:val="00CF6CD1"/>
    <w:rsid w:val="00D23A64"/>
    <w:rsid w:val="00D24881"/>
    <w:rsid w:val="00D632EF"/>
    <w:rsid w:val="00DC29FC"/>
    <w:rsid w:val="00E0241A"/>
    <w:rsid w:val="00E54A2F"/>
    <w:rsid w:val="00EA7E9C"/>
    <w:rsid w:val="00EB1501"/>
    <w:rsid w:val="00EB27C0"/>
    <w:rsid w:val="00EB4578"/>
    <w:rsid w:val="00F17A60"/>
    <w:rsid w:val="00F20080"/>
    <w:rsid w:val="00F40254"/>
    <w:rsid w:val="00F4501B"/>
    <w:rsid w:val="00FD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A61E6"/>
  <w15:chartTrackingRefBased/>
  <w15:docId w15:val="{FD4773A4-C9B5-4024-9E4C-6CBEDA63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1247"/>
    <w:pPr>
      <w:ind w:left="720"/>
      <w:contextualSpacing/>
    </w:pPr>
  </w:style>
  <w:style w:type="paragraph" w:customStyle="1" w:styleId="p1">
    <w:name w:val="p1"/>
    <w:basedOn w:val="Normale"/>
    <w:rsid w:val="00C86B68"/>
    <w:pPr>
      <w:spacing w:after="0" w:line="240" w:lineRule="auto"/>
    </w:pPr>
    <w:rPr>
      <w:rFonts w:ascii=".AppleSystemUIFont" w:eastAsiaTheme="minorEastAsia" w:hAnsi=".AppleSystemUIFont" w:cs="Times New Roman"/>
      <w:sz w:val="32"/>
      <w:szCs w:val="32"/>
      <w:lang w:eastAsia="it-IT"/>
    </w:rPr>
  </w:style>
  <w:style w:type="paragraph" w:customStyle="1" w:styleId="p2">
    <w:name w:val="p2"/>
    <w:basedOn w:val="Normale"/>
    <w:rsid w:val="00C86B68"/>
    <w:pPr>
      <w:spacing w:after="0" w:line="240" w:lineRule="auto"/>
    </w:pPr>
    <w:rPr>
      <w:rFonts w:ascii=".AppleSystemUIFont" w:eastAsiaTheme="minorEastAsia" w:hAnsi=".AppleSystemUIFont" w:cs="Times New Roman"/>
      <w:sz w:val="32"/>
      <w:szCs w:val="32"/>
      <w:lang w:eastAsia="it-IT"/>
    </w:rPr>
  </w:style>
  <w:style w:type="character" w:customStyle="1" w:styleId="s1">
    <w:name w:val="s1"/>
    <w:basedOn w:val="Carpredefinitoparagrafo"/>
    <w:rsid w:val="00C86B68"/>
    <w:rPr>
      <w:rFonts w:ascii=".SFUI-Regular" w:hAnsi=".SFUI-Regular" w:hint="default"/>
      <w:b w:val="0"/>
      <w:bCs w:val="0"/>
      <w:i w:val="0"/>
      <w:iCs w:val="0"/>
      <w:sz w:val="32"/>
      <w:szCs w:val="32"/>
    </w:rPr>
  </w:style>
  <w:style w:type="character" w:customStyle="1" w:styleId="apple-converted-space">
    <w:name w:val="apple-converted-space"/>
    <w:basedOn w:val="Carpredefinitoparagrafo"/>
    <w:rsid w:val="00C86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Concetta Giardina</dc:creator>
  <cp:keywords/>
  <dc:description/>
  <cp:lastModifiedBy>Maria Concetta Giardina</cp:lastModifiedBy>
  <cp:revision>3</cp:revision>
  <dcterms:created xsi:type="dcterms:W3CDTF">2022-04-05T12:06:00Z</dcterms:created>
  <dcterms:modified xsi:type="dcterms:W3CDTF">2022-04-05T12:06:00Z</dcterms:modified>
</cp:coreProperties>
</file>