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50B" w:rsidRPr="00852FB2" w:rsidRDefault="0016650B" w:rsidP="0016650B">
      <w:pPr>
        <w:spacing w:after="200" w:line="276" w:lineRule="auto"/>
        <w:jc w:val="center"/>
        <w:rPr>
          <w:rFonts w:ascii="Times New Roman" w:eastAsia="Calibri" w:hAnsi="Times New Roman" w:cs="Times New Roman"/>
          <w:sz w:val="26"/>
          <w:szCs w:val="26"/>
        </w:rPr>
      </w:pPr>
      <w:r w:rsidRPr="00852FB2">
        <w:rPr>
          <w:rFonts w:ascii="Times New Roman" w:eastAsia="Calibri" w:hAnsi="Times New Roman" w:cs="Times New Roman"/>
          <w:noProof/>
          <w:sz w:val="26"/>
          <w:szCs w:val="26"/>
          <w:lang w:eastAsia="it-IT"/>
        </w:rPr>
        <w:drawing>
          <wp:inline distT="0" distB="0" distL="0" distR="0" wp14:anchorId="09FA158C" wp14:editId="5A195D1F">
            <wp:extent cx="2057400" cy="16954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695450"/>
                    </a:xfrm>
                    <a:prstGeom prst="rect">
                      <a:avLst/>
                    </a:prstGeom>
                    <a:noFill/>
                    <a:ln>
                      <a:noFill/>
                    </a:ln>
                  </pic:spPr>
                </pic:pic>
              </a:graphicData>
            </a:graphic>
          </wp:inline>
        </w:drawing>
      </w:r>
    </w:p>
    <w:p w:rsidR="0016650B" w:rsidRPr="00852FB2" w:rsidRDefault="0016650B" w:rsidP="0016650B">
      <w:pPr>
        <w:spacing w:after="200" w:line="276" w:lineRule="auto"/>
        <w:jc w:val="center"/>
        <w:rPr>
          <w:rFonts w:ascii="Times New Roman" w:eastAsia="Calibri" w:hAnsi="Times New Roman" w:cs="Times New Roman"/>
          <w:sz w:val="26"/>
          <w:szCs w:val="26"/>
        </w:rPr>
      </w:pPr>
    </w:p>
    <w:p w:rsidR="0016650B" w:rsidRPr="00852FB2" w:rsidRDefault="0016650B" w:rsidP="0016650B">
      <w:pPr>
        <w:spacing w:after="200" w:line="276" w:lineRule="auto"/>
        <w:jc w:val="center"/>
        <w:rPr>
          <w:rFonts w:ascii="Times New Roman" w:eastAsia="Calibri" w:hAnsi="Times New Roman" w:cs="Times New Roman"/>
          <w:sz w:val="26"/>
          <w:szCs w:val="26"/>
        </w:rPr>
      </w:pPr>
    </w:p>
    <w:p w:rsidR="0016650B" w:rsidRPr="00852FB2" w:rsidRDefault="0016650B" w:rsidP="0016650B">
      <w:pPr>
        <w:spacing w:after="200" w:line="276" w:lineRule="auto"/>
        <w:jc w:val="center"/>
        <w:rPr>
          <w:rFonts w:ascii="Times New Roman" w:eastAsia="Calibri" w:hAnsi="Times New Roman" w:cs="Times New Roman"/>
          <w:sz w:val="26"/>
          <w:szCs w:val="26"/>
        </w:rPr>
      </w:pPr>
    </w:p>
    <w:p w:rsidR="00A20238" w:rsidRDefault="00A20238" w:rsidP="00A20238">
      <w:pPr>
        <w:spacing w:after="200" w:line="276" w:lineRule="auto"/>
        <w:jc w:val="center"/>
        <w:rPr>
          <w:rFonts w:ascii="Times New Roman" w:eastAsia="Calibri" w:hAnsi="Times New Roman" w:cs="Times New Roman"/>
          <w:b/>
          <w:i/>
          <w:sz w:val="28"/>
          <w:szCs w:val="28"/>
        </w:rPr>
      </w:pPr>
      <w:r w:rsidRPr="00A20238">
        <w:rPr>
          <w:rFonts w:ascii="Times New Roman" w:eastAsia="Calibri" w:hAnsi="Times New Roman" w:cs="Times New Roman"/>
          <w:b/>
          <w:i/>
          <w:sz w:val="28"/>
          <w:szCs w:val="28"/>
        </w:rPr>
        <w:t>AS2630 Conversione in legge del decreto-legge 30 dicembre 2016, n. 244,</w:t>
      </w:r>
    </w:p>
    <w:p w:rsidR="00A20238" w:rsidRPr="00A20238" w:rsidRDefault="00A20238" w:rsidP="00A20238">
      <w:pPr>
        <w:spacing w:after="200" w:line="276" w:lineRule="auto"/>
        <w:jc w:val="center"/>
        <w:rPr>
          <w:rFonts w:ascii="Times New Roman" w:eastAsia="Calibri" w:hAnsi="Times New Roman" w:cs="Times New Roman"/>
          <w:b/>
          <w:i/>
          <w:sz w:val="28"/>
          <w:szCs w:val="28"/>
        </w:rPr>
      </w:pPr>
      <w:r w:rsidRPr="00A20238">
        <w:rPr>
          <w:rFonts w:ascii="Times New Roman" w:eastAsia="Calibri" w:hAnsi="Times New Roman" w:cs="Times New Roman"/>
          <w:b/>
          <w:i/>
          <w:sz w:val="28"/>
          <w:szCs w:val="28"/>
        </w:rPr>
        <w:t>recante proroga e definizione di termini</w:t>
      </w:r>
    </w:p>
    <w:p w:rsidR="00A20238" w:rsidRPr="00A20238" w:rsidRDefault="00A20238" w:rsidP="00A20238">
      <w:pPr>
        <w:spacing w:after="200" w:line="276" w:lineRule="auto"/>
        <w:jc w:val="center"/>
        <w:rPr>
          <w:rFonts w:ascii="Times New Roman" w:eastAsia="Calibri" w:hAnsi="Times New Roman" w:cs="Times New Roman"/>
          <w:b/>
          <w:i/>
          <w:sz w:val="44"/>
          <w:szCs w:val="44"/>
        </w:rPr>
      </w:pPr>
    </w:p>
    <w:p w:rsidR="00A20238" w:rsidRPr="00A20238" w:rsidRDefault="00A20238" w:rsidP="00A20238">
      <w:pPr>
        <w:spacing w:after="200" w:line="276" w:lineRule="auto"/>
        <w:jc w:val="center"/>
        <w:rPr>
          <w:rFonts w:ascii="Times New Roman" w:eastAsia="Calibri" w:hAnsi="Times New Roman" w:cs="Times New Roman"/>
          <w:b/>
          <w:i/>
          <w:sz w:val="40"/>
          <w:szCs w:val="40"/>
        </w:rPr>
      </w:pPr>
      <w:r w:rsidRPr="00A20238">
        <w:rPr>
          <w:rFonts w:ascii="Times New Roman" w:eastAsia="Calibri" w:hAnsi="Times New Roman" w:cs="Times New Roman"/>
          <w:b/>
          <w:i/>
          <w:sz w:val="40"/>
          <w:szCs w:val="40"/>
        </w:rPr>
        <w:t>PROPOSTE DI EMENDAMENTI</w:t>
      </w:r>
    </w:p>
    <w:p w:rsidR="0016650B" w:rsidRPr="00A20238" w:rsidRDefault="0016650B" w:rsidP="0016650B">
      <w:pPr>
        <w:spacing w:after="200" w:line="276" w:lineRule="auto"/>
        <w:jc w:val="center"/>
        <w:rPr>
          <w:rFonts w:ascii="Times New Roman" w:eastAsia="Calibri" w:hAnsi="Times New Roman" w:cs="Times New Roman"/>
          <w:b/>
          <w:i/>
          <w:sz w:val="40"/>
          <w:szCs w:val="40"/>
        </w:rPr>
      </w:pPr>
    </w:p>
    <w:p w:rsidR="0016650B" w:rsidRPr="00A20238" w:rsidRDefault="0016650B" w:rsidP="0016650B">
      <w:pPr>
        <w:spacing w:after="200" w:line="276" w:lineRule="auto"/>
        <w:jc w:val="center"/>
        <w:rPr>
          <w:rFonts w:ascii="Times New Roman" w:eastAsia="Calibri" w:hAnsi="Times New Roman" w:cs="Times New Roman"/>
          <w:sz w:val="40"/>
          <w:szCs w:val="40"/>
        </w:rPr>
      </w:pPr>
    </w:p>
    <w:p w:rsidR="0016650B" w:rsidRPr="00A20238" w:rsidRDefault="0016650B" w:rsidP="0016650B">
      <w:pPr>
        <w:spacing w:after="200" w:line="276" w:lineRule="auto"/>
        <w:rPr>
          <w:rFonts w:ascii="Times New Roman" w:eastAsia="Calibri" w:hAnsi="Times New Roman" w:cs="Times New Roman"/>
          <w:sz w:val="40"/>
          <w:szCs w:val="40"/>
        </w:rPr>
      </w:pPr>
    </w:p>
    <w:p w:rsidR="0016650B" w:rsidRDefault="0016650B" w:rsidP="0016650B">
      <w:pPr>
        <w:spacing w:after="200" w:line="276" w:lineRule="auto"/>
        <w:rPr>
          <w:rFonts w:ascii="Times New Roman" w:eastAsia="Calibri" w:hAnsi="Times New Roman" w:cs="Times New Roman"/>
          <w:sz w:val="26"/>
          <w:szCs w:val="26"/>
        </w:rPr>
      </w:pPr>
    </w:p>
    <w:p w:rsidR="0016650B" w:rsidRDefault="0016650B" w:rsidP="0016650B">
      <w:pPr>
        <w:spacing w:after="200" w:line="276" w:lineRule="auto"/>
        <w:rPr>
          <w:rFonts w:ascii="Times New Roman" w:eastAsia="Calibri" w:hAnsi="Times New Roman" w:cs="Times New Roman"/>
          <w:sz w:val="26"/>
          <w:szCs w:val="26"/>
        </w:rPr>
      </w:pPr>
    </w:p>
    <w:p w:rsidR="0016650B" w:rsidRDefault="0016650B" w:rsidP="0016650B">
      <w:pPr>
        <w:spacing w:after="200" w:line="276" w:lineRule="auto"/>
        <w:rPr>
          <w:rFonts w:ascii="Times New Roman" w:eastAsia="Calibri" w:hAnsi="Times New Roman" w:cs="Times New Roman"/>
          <w:sz w:val="26"/>
          <w:szCs w:val="26"/>
        </w:rPr>
      </w:pPr>
    </w:p>
    <w:p w:rsidR="0016650B" w:rsidRDefault="0016650B" w:rsidP="0016650B">
      <w:pPr>
        <w:spacing w:after="200" w:line="276" w:lineRule="auto"/>
        <w:rPr>
          <w:rFonts w:ascii="Times New Roman" w:eastAsia="Calibri" w:hAnsi="Times New Roman" w:cs="Times New Roman"/>
          <w:sz w:val="26"/>
          <w:szCs w:val="26"/>
        </w:rPr>
      </w:pPr>
    </w:p>
    <w:p w:rsidR="0016650B" w:rsidRDefault="0016650B" w:rsidP="0016650B">
      <w:pPr>
        <w:spacing w:after="200" w:line="276" w:lineRule="auto"/>
        <w:rPr>
          <w:rFonts w:ascii="Times New Roman" w:eastAsia="Calibri" w:hAnsi="Times New Roman" w:cs="Times New Roman"/>
          <w:sz w:val="26"/>
          <w:szCs w:val="26"/>
        </w:rPr>
      </w:pPr>
    </w:p>
    <w:p w:rsidR="0016650B" w:rsidRDefault="006853FD" w:rsidP="006853FD">
      <w:pPr>
        <w:spacing w:after="200" w:line="276"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Conferenza Unificata</w:t>
      </w:r>
    </w:p>
    <w:p w:rsidR="0016650B" w:rsidRPr="00A20238" w:rsidRDefault="0016650B" w:rsidP="00A20238">
      <w:pPr>
        <w:spacing w:after="200" w:line="276" w:lineRule="auto"/>
        <w:jc w:val="center"/>
        <w:rPr>
          <w:rFonts w:ascii="Times New Roman" w:eastAsia="Calibri" w:hAnsi="Times New Roman" w:cs="Times New Roman"/>
          <w:b/>
          <w:i/>
          <w:sz w:val="26"/>
          <w:szCs w:val="26"/>
        </w:rPr>
      </w:pPr>
    </w:p>
    <w:p w:rsidR="0016650B" w:rsidRPr="00A20238" w:rsidRDefault="00A20238" w:rsidP="00151FEA">
      <w:pPr>
        <w:spacing w:after="200" w:line="276" w:lineRule="auto"/>
        <w:jc w:val="center"/>
        <w:rPr>
          <w:rFonts w:ascii="Times New Roman" w:eastAsia="Calibri" w:hAnsi="Times New Roman" w:cs="Times New Roman"/>
          <w:b/>
          <w:i/>
          <w:sz w:val="26"/>
          <w:szCs w:val="26"/>
        </w:rPr>
      </w:pPr>
      <w:r w:rsidRPr="00A20238">
        <w:rPr>
          <w:rFonts w:ascii="Times New Roman" w:eastAsia="Calibri" w:hAnsi="Times New Roman" w:cs="Times New Roman"/>
          <w:b/>
          <w:i/>
          <w:sz w:val="26"/>
          <w:szCs w:val="26"/>
        </w:rPr>
        <w:t>Roma, 1</w:t>
      </w:r>
      <w:r w:rsidR="00151FEA">
        <w:rPr>
          <w:rFonts w:ascii="Times New Roman" w:eastAsia="Calibri" w:hAnsi="Times New Roman" w:cs="Times New Roman"/>
          <w:b/>
          <w:i/>
          <w:sz w:val="26"/>
          <w:szCs w:val="26"/>
        </w:rPr>
        <w:t>9</w:t>
      </w:r>
      <w:r w:rsidRPr="00A20238">
        <w:rPr>
          <w:rFonts w:ascii="Times New Roman" w:eastAsia="Calibri" w:hAnsi="Times New Roman" w:cs="Times New Roman"/>
          <w:b/>
          <w:i/>
          <w:sz w:val="26"/>
          <w:szCs w:val="26"/>
        </w:rPr>
        <w:t xml:space="preserve"> gennaio 2017</w:t>
      </w:r>
    </w:p>
    <w:p w:rsidR="0016650B" w:rsidRDefault="0016650B" w:rsidP="0016650B">
      <w:pPr>
        <w:spacing w:after="200" w:line="276" w:lineRule="auto"/>
        <w:rPr>
          <w:rFonts w:ascii="Times New Roman" w:eastAsia="Calibri" w:hAnsi="Times New Roman" w:cs="Times New Roman"/>
          <w:sz w:val="26"/>
          <w:szCs w:val="26"/>
        </w:rPr>
      </w:pPr>
    </w:p>
    <w:p w:rsidR="006853FD" w:rsidRDefault="006853FD">
      <w:pPr>
        <w:rPr>
          <w:rFonts w:ascii="Times New Roman" w:eastAsia="Calibri" w:hAnsi="Times New Roman" w:cs="Times New Roman"/>
          <w:i/>
          <w:sz w:val="26"/>
          <w:szCs w:val="26"/>
        </w:rPr>
      </w:pPr>
    </w:p>
    <w:p w:rsidR="006853FD" w:rsidRDefault="006853FD" w:rsidP="006853FD">
      <w:pPr>
        <w:pBdr>
          <w:top w:val="single" w:sz="4" w:space="1" w:color="auto"/>
          <w:left w:val="single" w:sz="4" w:space="4" w:color="auto"/>
          <w:bottom w:val="single" w:sz="4" w:space="1" w:color="auto"/>
          <w:right w:val="single" w:sz="4" w:space="4" w:color="auto"/>
        </w:pBdr>
        <w:spacing w:after="200" w:line="276" w:lineRule="auto"/>
        <w:jc w:val="center"/>
        <w:rPr>
          <w:rFonts w:ascii="Times New Roman" w:eastAsia="Calibri" w:hAnsi="Times New Roman" w:cs="Times New Roman"/>
          <w:i/>
          <w:sz w:val="26"/>
          <w:szCs w:val="26"/>
        </w:rPr>
      </w:pPr>
      <w:r>
        <w:rPr>
          <w:rFonts w:ascii="Times New Roman" w:eastAsia="Calibri" w:hAnsi="Times New Roman" w:cs="Times New Roman"/>
          <w:i/>
          <w:sz w:val="26"/>
          <w:szCs w:val="26"/>
        </w:rPr>
        <w:t>PROROGA PER STIPULA CONTRATTI A TEMPO DETERMINATO DELLE PROVINCE</w:t>
      </w:r>
    </w:p>
    <w:p w:rsidR="006853FD" w:rsidRDefault="006853FD" w:rsidP="006853FD">
      <w:pPr>
        <w:spacing w:after="200" w:line="276" w:lineRule="auto"/>
        <w:rPr>
          <w:rFonts w:ascii="Times New Roman" w:eastAsia="Calibri" w:hAnsi="Times New Roman" w:cs="Times New Roman"/>
          <w:i/>
          <w:sz w:val="26"/>
          <w:szCs w:val="26"/>
        </w:rPr>
      </w:pPr>
    </w:p>
    <w:p w:rsidR="006853FD" w:rsidRPr="00CB1674" w:rsidRDefault="006853FD" w:rsidP="006853FD">
      <w:pPr>
        <w:jc w:val="both"/>
        <w:rPr>
          <w:rFonts w:ascii="Times New Roman" w:hAnsi="Times New Roman" w:cs="Times New Roman"/>
          <w:b/>
          <w:sz w:val="26"/>
          <w:szCs w:val="26"/>
        </w:rPr>
      </w:pPr>
    </w:p>
    <w:p w:rsidR="006853FD" w:rsidRDefault="006853FD" w:rsidP="006853FD">
      <w:pPr>
        <w:jc w:val="both"/>
        <w:rPr>
          <w:rFonts w:ascii="Times New Roman" w:hAnsi="Times New Roman" w:cs="Times New Roman"/>
          <w:b/>
          <w:i/>
          <w:sz w:val="26"/>
          <w:szCs w:val="26"/>
        </w:rPr>
      </w:pPr>
      <w:r>
        <w:rPr>
          <w:rFonts w:ascii="Times New Roman" w:hAnsi="Times New Roman" w:cs="Times New Roman"/>
          <w:b/>
          <w:i/>
          <w:sz w:val="26"/>
          <w:szCs w:val="26"/>
        </w:rPr>
        <w:t>Dopo l’articolo 1, comma 3 è inserito il seguente:</w:t>
      </w:r>
    </w:p>
    <w:p w:rsidR="006853FD" w:rsidRDefault="006853FD" w:rsidP="006853FD">
      <w:pPr>
        <w:jc w:val="center"/>
        <w:rPr>
          <w:rFonts w:ascii="Times New Roman" w:hAnsi="Times New Roman" w:cs="Times New Roman"/>
          <w:b/>
          <w:sz w:val="26"/>
          <w:szCs w:val="26"/>
        </w:rPr>
      </w:pPr>
    </w:p>
    <w:p w:rsidR="006853FD" w:rsidRPr="005B23EF" w:rsidRDefault="006853FD" w:rsidP="006853FD">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3bis. </w:t>
      </w:r>
      <w:r w:rsidRPr="005B23EF">
        <w:rPr>
          <w:rFonts w:ascii="Times New Roman" w:hAnsi="Times New Roman" w:cs="Times New Roman"/>
          <w:sz w:val="26"/>
          <w:szCs w:val="26"/>
        </w:rPr>
        <w:t xml:space="preserve">All’articolo </w:t>
      </w:r>
      <w:r>
        <w:rPr>
          <w:rFonts w:ascii="Times New Roman" w:hAnsi="Times New Roman" w:cs="Times New Roman"/>
          <w:sz w:val="26"/>
          <w:szCs w:val="26"/>
        </w:rPr>
        <w:t>1</w:t>
      </w:r>
      <w:r w:rsidRPr="005B23EF">
        <w:rPr>
          <w:rFonts w:ascii="Times New Roman" w:hAnsi="Times New Roman" w:cs="Times New Roman"/>
          <w:sz w:val="26"/>
          <w:szCs w:val="26"/>
        </w:rPr>
        <w:t>, comma 7, secondo periodo, del decreto legge 19 giugno 2015, n. 78, convertito, con modificazioni, dalla L. 6 agosto 2015, n. 125</w:t>
      </w:r>
      <w:r>
        <w:rPr>
          <w:rFonts w:ascii="Times New Roman" w:hAnsi="Times New Roman" w:cs="Times New Roman"/>
          <w:sz w:val="26"/>
          <w:szCs w:val="26"/>
        </w:rPr>
        <w:t xml:space="preserve"> sono apportate le seguenti modificazioni:</w:t>
      </w:r>
    </w:p>
    <w:p w:rsidR="006853FD" w:rsidRPr="005B23EF" w:rsidRDefault="006853FD" w:rsidP="006853FD">
      <w:pPr>
        <w:pStyle w:val="Paragrafoelenco"/>
        <w:numPr>
          <w:ilvl w:val="0"/>
          <w:numId w:val="2"/>
        </w:numPr>
        <w:spacing w:after="0" w:line="240" w:lineRule="auto"/>
        <w:ind w:left="0" w:firstLine="0"/>
        <w:jc w:val="both"/>
        <w:rPr>
          <w:rFonts w:ascii="Times New Roman" w:hAnsi="Times New Roman" w:cs="Times New Roman"/>
          <w:sz w:val="26"/>
          <w:szCs w:val="26"/>
        </w:rPr>
      </w:pPr>
      <w:r w:rsidRPr="005B23EF">
        <w:rPr>
          <w:rFonts w:ascii="Times New Roman" w:hAnsi="Times New Roman" w:cs="Times New Roman"/>
          <w:sz w:val="26"/>
          <w:szCs w:val="26"/>
        </w:rPr>
        <w:t xml:space="preserve">le parole “31 dicembre 2016” sono sostituite dalle seguenti: “31 dicembre 2017”; </w:t>
      </w:r>
    </w:p>
    <w:p w:rsidR="006853FD" w:rsidRPr="005B23EF" w:rsidRDefault="006853FD" w:rsidP="006853FD">
      <w:pPr>
        <w:pStyle w:val="Paragrafoelenco"/>
        <w:numPr>
          <w:ilvl w:val="0"/>
          <w:numId w:val="2"/>
        </w:numPr>
        <w:spacing w:after="0" w:line="240" w:lineRule="auto"/>
        <w:ind w:left="0" w:firstLine="0"/>
        <w:jc w:val="both"/>
        <w:rPr>
          <w:rFonts w:ascii="Times New Roman" w:hAnsi="Times New Roman" w:cs="Times New Roman"/>
          <w:sz w:val="26"/>
          <w:szCs w:val="26"/>
        </w:rPr>
      </w:pPr>
      <w:r w:rsidRPr="005B23EF">
        <w:rPr>
          <w:rFonts w:ascii="Times New Roman" w:hAnsi="Times New Roman" w:cs="Times New Roman"/>
          <w:sz w:val="26"/>
          <w:szCs w:val="26"/>
        </w:rPr>
        <w:t xml:space="preserve">le parole “anche nel caso di mancato rispetto del patto di stabilità interno per l'anno 2015” sono sostituite dalle seguenti: “anche nel caso di mancato rispetto nell’anno 2016 del saldo </w:t>
      </w:r>
      <w:r>
        <w:rPr>
          <w:rFonts w:ascii="Times New Roman" w:hAnsi="Times New Roman" w:cs="Times New Roman"/>
          <w:sz w:val="26"/>
          <w:szCs w:val="26"/>
        </w:rPr>
        <w:t xml:space="preserve">di finanza pubblica </w:t>
      </w:r>
      <w:r w:rsidRPr="005B23EF">
        <w:rPr>
          <w:rFonts w:ascii="Times New Roman" w:hAnsi="Times New Roman" w:cs="Times New Roman"/>
          <w:sz w:val="26"/>
          <w:szCs w:val="26"/>
        </w:rPr>
        <w:t>non negativo, in termini di competenza, tra le entrate finali e le spese finali”.</w:t>
      </w:r>
    </w:p>
    <w:p w:rsidR="006853FD" w:rsidRPr="005B23EF" w:rsidRDefault="006853FD" w:rsidP="006853FD">
      <w:pPr>
        <w:spacing w:line="240" w:lineRule="auto"/>
        <w:jc w:val="both"/>
        <w:rPr>
          <w:rFonts w:ascii="Times New Roman" w:hAnsi="Times New Roman" w:cs="Times New Roman"/>
          <w:sz w:val="26"/>
          <w:szCs w:val="26"/>
        </w:rPr>
      </w:pPr>
    </w:p>
    <w:p w:rsidR="006853FD" w:rsidRDefault="006853FD" w:rsidP="006853FD">
      <w:pPr>
        <w:spacing w:line="240" w:lineRule="auto"/>
        <w:jc w:val="both"/>
        <w:rPr>
          <w:rFonts w:ascii="Times New Roman" w:hAnsi="Times New Roman" w:cs="Times New Roman"/>
          <w:i/>
          <w:sz w:val="26"/>
          <w:szCs w:val="26"/>
        </w:rPr>
      </w:pPr>
    </w:p>
    <w:p w:rsidR="006853FD" w:rsidRDefault="006853FD" w:rsidP="006853FD">
      <w:pPr>
        <w:spacing w:line="240" w:lineRule="auto"/>
        <w:jc w:val="both"/>
        <w:rPr>
          <w:rFonts w:ascii="Times New Roman" w:hAnsi="Times New Roman" w:cs="Times New Roman"/>
          <w:i/>
          <w:sz w:val="26"/>
          <w:szCs w:val="26"/>
        </w:rPr>
      </w:pPr>
    </w:p>
    <w:p w:rsidR="006853FD" w:rsidRDefault="006853FD" w:rsidP="006853FD">
      <w:pPr>
        <w:spacing w:line="240" w:lineRule="auto"/>
        <w:jc w:val="both"/>
        <w:rPr>
          <w:rFonts w:ascii="Times New Roman" w:hAnsi="Times New Roman" w:cs="Times New Roman"/>
          <w:i/>
          <w:sz w:val="26"/>
          <w:szCs w:val="26"/>
        </w:rPr>
      </w:pPr>
    </w:p>
    <w:p w:rsidR="006853FD" w:rsidRDefault="006853FD" w:rsidP="006853FD">
      <w:pPr>
        <w:spacing w:line="240" w:lineRule="auto"/>
        <w:jc w:val="both"/>
        <w:rPr>
          <w:rFonts w:ascii="Times New Roman" w:hAnsi="Times New Roman" w:cs="Times New Roman"/>
          <w:i/>
          <w:sz w:val="26"/>
          <w:szCs w:val="26"/>
        </w:rPr>
      </w:pPr>
    </w:p>
    <w:p w:rsidR="006853FD" w:rsidRDefault="006853FD" w:rsidP="006853FD">
      <w:pPr>
        <w:spacing w:line="240" w:lineRule="auto"/>
        <w:jc w:val="both"/>
        <w:rPr>
          <w:rFonts w:ascii="Times New Roman" w:hAnsi="Times New Roman" w:cs="Times New Roman"/>
          <w:i/>
          <w:sz w:val="26"/>
          <w:szCs w:val="26"/>
        </w:rPr>
      </w:pPr>
    </w:p>
    <w:p w:rsidR="006853FD" w:rsidRDefault="006853FD" w:rsidP="006853FD">
      <w:pPr>
        <w:spacing w:line="240" w:lineRule="auto"/>
        <w:jc w:val="both"/>
        <w:rPr>
          <w:rFonts w:ascii="Times New Roman" w:hAnsi="Times New Roman" w:cs="Times New Roman"/>
          <w:i/>
          <w:sz w:val="26"/>
          <w:szCs w:val="26"/>
        </w:rPr>
      </w:pPr>
    </w:p>
    <w:p w:rsidR="006853FD" w:rsidRPr="005B23EF" w:rsidRDefault="006853FD" w:rsidP="006853FD">
      <w:pPr>
        <w:spacing w:line="240" w:lineRule="auto"/>
        <w:jc w:val="both"/>
        <w:rPr>
          <w:rFonts w:ascii="Times New Roman" w:hAnsi="Times New Roman" w:cs="Times New Roman"/>
          <w:sz w:val="26"/>
          <w:szCs w:val="26"/>
        </w:rPr>
      </w:pPr>
      <w:r w:rsidRPr="00CB1674">
        <w:rPr>
          <w:rFonts w:ascii="Times New Roman" w:hAnsi="Times New Roman" w:cs="Times New Roman"/>
          <w:i/>
          <w:sz w:val="26"/>
          <w:szCs w:val="26"/>
        </w:rPr>
        <w:t>MOTIVAZIO</w:t>
      </w:r>
      <w:r>
        <w:rPr>
          <w:rFonts w:ascii="Times New Roman" w:hAnsi="Times New Roman" w:cs="Times New Roman"/>
          <w:sz w:val="26"/>
          <w:szCs w:val="26"/>
        </w:rPr>
        <w:t>NE</w:t>
      </w:r>
    </w:p>
    <w:p w:rsidR="006853FD" w:rsidRDefault="006853FD" w:rsidP="006853FD">
      <w:pPr>
        <w:spacing w:line="240" w:lineRule="auto"/>
        <w:jc w:val="both"/>
        <w:rPr>
          <w:rFonts w:ascii="Times New Roman" w:hAnsi="Times New Roman" w:cs="Times New Roman"/>
          <w:i/>
          <w:sz w:val="26"/>
          <w:szCs w:val="26"/>
        </w:rPr>
      </w:pPr>
      <w:r w:rsidRPr="005B23EF">
        <w:rPr>
          <w:rFonts w:ascii="Times New Roman" w:hAnsi="Times New Roman" w:cs="Times New Roman"/>
          <w:i/>
          <w:sz w:val="26"/>
          <w:szCs w:val="26"/>
        </w:rPr>
        <w:t>L’emendamento</w:t>
      </w:r>
      <w:r>
        <w:rPr>
          <w:rFonts w:ascii="Times New Roman" w:hAnsi="Times New Roman" w:cs="Times New Roman"/>
          <w:i/>
          <w:sz w:val="26"/>
          <w:szCs w:val="26"/>
        </w:rPr>
        <w:t xml:space="preserve"> ha l’obiettivo di consentire la stipula dei contratti di lavoro a tempo determinato per Province e città metropolitane, per garantire il pieno funzionamento dei relativi servizi, ad oggi garantito proprio da personale con contratto flessibile. </w:t>
      </w:r>
    </w:p>
    <w:p w:rsidR="006853FD" w:rsidRDefault="006853FD" w:rsidP="006853FD">
      <w:pPr>
        <w:spacing w:line="240" w:lineRule="auto"/>
        <w:jc w:val="both"/>
        <w:rPr>
          <w:rFonts w:ascii="Times New Roman" w:eastAsia="Calibri" w:hAnsi="Times New Roman" w:cs="Times New Roman"/>
          <w:i/>
          <w:sz w:val="26"/>
          <w:szCs w:val="26"/>
        </w:rPr>
      </w:pPr>
      <w:r>
        <w:rPr>
          <w:rFonts w:ascii="Times New Roman" w:hAnsi="Times New Roman" w:cs="Times New Roman"/>
          <w:i/>
          <w:sz w:val="26"/>
          <w:szCs w:val="26"/>
        </w:rPr>
        <w:t xml:space="preserve"> </w:t>
      </w:r>
      <w:r w:rsidRPr="005B23EF">
        <w:rPr>
          <w:rFonts w:ascii="Times New Roman" w:hAnsi="Times New Roman" w:cs="Times New Roman"/>
          <w:i/>
          <w:sz w:val="26"/>
          <w:szCs w:val="26"/>
        </w:rPr>
        <w:t xml:space="preserve"> </w:t>
      </w:r>
    </w:p>
    <w:p w:rsidR="006853FD" w:rsidRDefault="006853FD" w:rsidP="006853FD">
      <w:pPr>
        <w:rPr>
          <w:rFonts w:ascii="Times New Roman" w:eastAsia="Calibri" w:hAnsi="Times New Roman" w:cs="Times New Roman"/>
          <w:i/>
          <w:sz w:val="26"/>
          <w:szCs w:val="26"/>
        </w:rPr>
      </w:pPr>
      <w:r>
        <w:rPr>
          <w:rFonts w:ascii="Times New Roman" w:eastAsia="Calibri" w:hAnsi="Times New Roman" w:cs="Times New Roman"/>
          <w:i/>
          <w:sz w:val="26"/>
          <w:szCs w:val="26"/>
        </w:rPr>
        <w:br w:type="page"/>
      </w:r>
    </w:p>
    <w:p w:rsidR="006853FD" w:rsidRDefault="006853FD" w:rsidP="006853FD">
      <w:pPr>
        <w:spacing w:line="240" w:lineRule="auto"/>
        <w:jc w:val="both"/>
        <w:rPr>
          <w:rFonts w:ascii="Times New Roman" w:hAnsi="Times New Roman" w:cs="Times New Roman"/>
          <w:i/>
          <w:sz w:val="26"/>
          <w:szCs w:val="26"/>
        </w:rPr>
      </w:pPr>
      <w:r w:rsidRPr="005B23EF">
        <w:rPr>
          <w:rFonts w:ascii="Times New Roman" w:hAnsi="Times New Roman" w:cs="Times New Roman"/>
          <w:i/>
          <w:sz w:val="26"/>
          <w:szCs w:val="26"/>
        </w:rPr>
        <w:lastRenderedPageBreak/>
        <w:t xml:space="preserve"> </w:t>
      </w:r>
    </w:p>
    <w:p w:rsidR="006853FD" w:rsidRDefault="006853FD" w:rsidP="006853FD">
      <w:pPr>
        <w:pBdr>
          <w:top w:val="single" w:sz="4" w:space="1" w:color="auto"/>
          <w:left w:val="single" w:sz="4" w:space="4" w:color="auto"/>
          <w:bottom w:val="single" w:sz="4" w:space="1" w:color="auto"/>
          <w:right w:val="single" w:sz="4" w:space="4" w:color="auto"/>
        </w:pBdr>
        <w:spacing w:after="200" w:line="276" w:lineRule="auto"/>
        <w:jc w:val="center"/>
        <w:rPr>
          <w:rFonts w:ascii="Times New Roman" w:eastAsia="Calibri" w:hAnsi="Times New Roman" w:cs="Times New Roman"/>
          <w:i/>
          <w:sz w:val="26"/>
          <w:szCs w:val="26"/>
        </w:rPr>
      </w:pPr>
      <w:r>
        <w:rPr>
          <w:rFonts w:ascii="Times New Roman" w:eastAsia="Calibri" w:hAnsi="Times New Roman" w:cs="Times New Roman"/>
          <w:i/>
          <w:sz w:val="26"/>
          <w:szCs w:val="26"/>
        </w:rPr>
        <w:t xml:space="preserve">PROROGA CONTRATTI A TEMPO DETERMINATO DELLE PROVINCE E MANCATO SALDO FINANZA PUBBLICA </w:t>
      </w:r>
    </w:p>
    <w:p w:rsidR="006853FD" w:rsidRDefault="006853FD" w:rsidP="006853FD">
      <w:pPr>
        <w:spacing w:after="200" w:line="276" w:lineRule="auto"/>
        <w:rPr>
          <w:rFonts w:ascii="Times New Roman" w:eastAsia="Calibri" w:hAnsi="Times New Roman" w:cs="Times New Roman"/>
          <w:i/>
          <w:sz w:val="26"/>
          <w:szCs w:val="26"/>
        </w:rPr>
      </w:pPr>
    </w:p>
    <w:p w:rsidR="006853FD" w:rsidRPr="00CB1674" w:rsidRDefault="006853FD" w:rsidP="006853FD">
      <w:pPr>
        <w:jc w:val="both"/>
        <w:rPr>
          <w:rFonts w:ascii="Times New Roman" w:hAnsi="Times New Roman" w:cs="Times New Roman"/>
          <w:b/>
          <w:sz w:val="26"/>
          <w:szCs w:val="26"/>
        </w:rPr>
      </w:pPr>
    </w:p>
    <w:p w:rsidR="006853FD" w:rsidRDefault="006853FD" w:rsidP="006853FD">
      <w:pPr>
        <w:jc w:val="both"/>
        <w:rPr>
          <w:rFonts w:ascii="Times New Roman" w:hAnsi="Times New Roman" w:cs="Times New Roman"/>
          <w:b/>
          <w:i/>
          <w:sz w:val="26"/>
          <w:szCs w:val="26"/>
        </w:rPr>
      </w:pPr>
      <w:r>
        <w:rPr>
          <w:rFonts w:ascii="Times New Roman" w:hAnsi="Times New Roman" w:cs="Times New Roman"/>
          <w:b/>
          <w:i/>
          <w:sz w:val="26"/>
          <w:szCs w:val="26"/>
        </w:rPr>
        <w:t>L’articolo 1, comma 3 è così riformulato:</w:t>
      </w:r>
    </w:p>
    <w:p w:rsidR="006853FD" w:rsidRDefault="006853FD" w:rsidP="006853FD">
      <w:pPr>
        <w:jc w:val="both"/>
        <w:rPr>
          <w:rFonts w:ascii="Times New Roman" w:hAnsi="Times New Roman" w:cs="Times New Roman"/>
          <w:b/>
          <w:i/>
          <w:sz w:val="26"/>
          <w:szCs w:val="26"/>
        </w:rPr>
      </w:pPr>
    </w:p>
    <w:p w:rsidR="006853FD" w:rsidRPr="006853FD" w:rsidRDefault="006853FD" w:rsidP="006853FD">
      <w:pPr>
        <w:jc w:val="both"/>
        <w:rPr>
          <w:rFonts w:ascii="Times New Roman" w:hAnsi="Times New Roman" w:cs="Times New Roman"/>
          <w:sz w:val="26"/>
          <w:szCs w:val="26"/>
        </w:rPr>
      </w:pPr>
      <w:r w:rsidRPr="006853FD">
        <w:rPr>
          <w:rFonts w:ascii="Times New Roman" w:hAnsi="Times New Roman" w:cs="Times New Roman"/>
          <w:sz w:val="26"/>
          <w:szCs w:val="26"/>
        </w:rPr>
        <w:t>All’articolo 4, comma 9, terzo periodo del decreto legge 31 agosto 2013, n. 101, convertito, con modificazioni, dalla legge 30 ottobre 2013, n. 125, le parole “31 dicembre 2016” sono sostituite dalle seguenti: “31 dicembre 2017” e le parole “del patto di stabilità interno” sono soppresse</w:t>
      </w:r>
    </w:p>
    <w:p w:rsidR="006853FD" w:rsidRDefault="006853FD" w:rsidP="006853FD">
      <w:pPr>
        <w:jc w:val="center"/>
        <w:rPr>
          <w:rFonts w:ascii="Times New Roman" w:hAnsi="Times New Roman" w:cs="Times New Roman"/>
          <w:b/>
          <w:sz w:val="26"/>
          <w:szCs w:val="26"/>
        </w:rPr>
      </w:pPr>
    </w:p>
    <w:p w:rsidR="006853FD" w:rsidRDefault="006853FD" w:rsidP="006853FD">
      <w:pPr>
        <w:jc w:val="center"/>
        <w:rPr>
          <w:rFonts w:ascii="Times New Roman" w:hAnsi="Times New Roman" w:cs="Times New Roman"/>
          <w:b/>
          <w:sz w:val="26"/>
          <w:szCs w:val="26"/>
        </w:rPr>
      </w:pPr>
    </w:p>
    <w:p w:rsidR="006853FD" w:rsidRDefault="006853FD" w:rsidP="006853FD">
      <w:pPr>
        <w:jc w:val="center"/>
        <w:rPr>
          <w:rFonts w:ascii="Times New Roman" w:hAnsi="Times New Roman" w:cs="Times New Roman"/>
          <w:b/>
          <w:sz w:val="26"/>
          <w:szCs w:val="26"/>
        </w:rPr>
      </w:pPr>
    </w:p>
    <w:p w:rsidR="006853FD" w:rsidRDefault="006853FD" w:rsidP="006853FD">
      <w:pPr>
        <w:jc w:val="center"/>
        <w:rPr>
          <w:rFonts w:ascii="Times New Roman" w:hAnsi="Times New Roman" w:cs="Times New Roman"/>
          <w:b/>
          <w:sz w:val="26"/>
          <w:szCs w:val="26"/>
        </w:rPr>
      </w:pPr>
    </w:p>
    <w:p w:rsidR="006853FD" w:rsidRDefault="006853FD" w:rsidP="006853FD">
      <w:pPr>
        <w:spacing w:line="240" w:lineRule="auto"/>
        <w:jc w:val="both"/>
        <w:rPr>
          <w:rFonts w:ascii="Times New Roman" w:hAnsi="Times New Roman" w:cs="Times New Roman"/>
          <w:i/>
          <w:sz w:val="26"/>
          <w:szCs w:val="26"/>
        </w:rPr>
      </w:pPr>
    </w:p>
    <w:p w:rsidR="006853FD" w:rsidRPr="005B23EF" w:rsidRDefault="006853FD" w:rsidP="006853FD">
      <w:pPr>
        <w:spacing w:line="240" w:lineRule="auto"/>
        <w:jc w:val="both"/>
        <w:rPr>
          <w:rFonts w:ascii="Times New Roman" w:hAnsi="Times New Roman" w:cs="Times New Roman"/>
          <w:sz w:val="26"/>
          <w:szCs w:val="26"/>
        </w:rPr>
      </w:pPr>
      <w:r w:rsidRPr="00CB1674">
        <w:rPr>
          <w:rFonts w:ascii="Times New Roman" w:hAnsi="Times New Roman" w:cs="Times New Roman"/>
          <w:i/>
          <w:sz w:val="26"/>
          <w:szCs w:val="26"/>
        </w:rPr>
        <w:t>MOTIVAZIO</w:t>
      </w:r>
      <w:r>
        <w:rPr>
          <w:rFonts w:ascii="Times New Roman" w:hAnsi="Times New Roman" w:cs="Times New Roman"/>
          <w:sz w:val="26"/>
          <w:szCs w:val="26"/>
        </w:rPr>
        <w:t>NE</w:t>
      </w:r>
    </w:p>
    <w:p w:rsidR="006853FD" w:rsidRDefault="006853FD" w:rsidP="006853FD">
      <w:pPr>
        <w:spacing w:line="240" w:lineRule="auto"/>
        <w:jc w:val="both"/>
        <w:rPr>
          <w:rFonts w:ascii="Times New Roman" w:hAnsi="Times New Roman" w:cs="Times New Roman"/>
          <w:i/>
          <w:sz w:val="26"/>
          <w:szCs w:val="26"/>
        </w:rPr>
      </w:pPr>
      <w:r w:rsidRPr="005B23EF">
        <w:rPr>
          <w:rFonts w:ascii="Times New Roman" w:hAnsi="Times New Roman" w:cs="Times New Roman"/>
          <w:i/>
          <w:sz w:val="26"/>
          <w:szCs w:val="26"/>
        </w:rPr>
        <w:t>L’emendamento</w:t>
      </w:r>
      <w:r>
        <w:rPr>
          <w:rFonts w:ascii="Times New Roman" w:hAnsi="Times New Roman" w:cs="Times New Roman"/>
          <w:i/>
          <w:sz w:val="26"/>
          <w:szCs w:val="26"/>
        </w:rPr>
        <w:t xml:space="preserve"> ha l’obiettivo di consentire una maggiore efficacia delle proroghe previste dall’articolo 1, comma 3. </w:t>
      </w:r>
    </w:p>
    <w:p w:rsidR="006853FD" w:rsidRDefault="006853FD" w:rsidP="006853FD">
      <w:pPr>
        <w:spacing w:line="240" w:lineRule="auto"/>
        <w:jc w:val="both"/>
        <w:rPr>
          <w:rFonts w:ascii="Times New Roman" w:hAnsi="Times New Roman" w:cs="Times New Roman"/>
          <w:i/>
          <w:sz w:val="26"/>
          <w:szCs w:val="26"/>
        </w:rPr>
      </w:pPr>
      <w:r>
        <w:rPr>
          <w:rFonts w:ascii="Times New Roman" w:hAnsi="Times New Roman" w:cs="Times New Roman"/>
          <w:i/>
          <w:sz w:val="26"/>
          <w:szCs w:val="26"/>
        </w:rPr>
        <w:t xml:space="preserve">Infatti la norma che consente alle Province di prorogare i contratti di lavoro a tempo determinato per Province e città metropolitane, viene limitato dalla previsione che questo sia consentito solo per gli enti che hanno rispettato il patto di stabilità interno (che per il 2016 è riferito al saldo di finanza pubblica). Poiché per il 2016 il rispetto del saldo non negativo di finanza pubblica è stato impossibile da conseguire per via dell’applicazione degli avanzi al bilancio 2016, è necessario eliminare tale condizionamento per dare effettiva efficacia alla proroga. </w:t>
      </w:r>
    </w:p>
    <w:p w:rsidR="006853FD" w:rsidRDefault="006853FD" w:rsidP="006853FD">
      <w:pPr>
        <w:jc w:val="center"/>
        <w:rPr>
          <w:rFonts w:ascii="Times New Roman" w:hAnsi="Times New Roman" w:cs="Times New Roman"/>
          <w:i/>
          <w:sz w:val="26"/>
          <w:szCs w:val="26"/>
        </w:rPr>
      </w:pPr>
    </w:p>
    <w:p w:rsidR="006853FD" w:rsidRDefault="006853FD" w:rsidP="006853FD">
      <w:pPr>
        <w:jc w:val="center"/>
        <w:rPr>
          <w:rFonts w:ascii="Times New Roman" w:hAnsi="Times New Roman" w:cs="Times New Roman"/>
          <w:b/>
          <w:sz w:val="26"/>
          <w:szCs w:val="26"/>
        </w:rPr>
      </w:pPr>
    </w:p>
    <w:p w:rsidR="006853FD" w:rsidRDefault="006853FD" w:rsidP="006853FD">
      <w:pPr>
        <w:jc w:val="center"/>
        <w:rPr>
          <w:rFonts w:ascii="Times New Roman" w:hAnsi="Times New Roman" w:cs="Times New Roman"/>
          <w:b/>
          <w:sz w:val="26"/>
          <w:szCs w:val="26"/>
        </w:rPr>
      </w:pPr>
    </w:p>
    <w:p w:rsidR="006853FD" w:rsidRDefault="006853FD" w:rsidP="006853FD">
      <w:pPr>
        <w:jc w:val="center"/>
        <w:rPr>
          <w:rFonts w:ascii="Times New Roman" w:hAnsi="Times New Roman" w:cs="Times New Roman"/>
          <w:b/>
          <w:sz w:val="26"/>
          <w:szCs w:val="26"/>
        </w:rPr>
      </w:pPr>
    </w:p>
    <w:p w:rsidR="006853FD" w:rsidRDefault="006853FD">
      <w:pPr>
        <w:rPr>
          <w:rFonts w:ascii="Times New Roman" w:eastAsia="Calibri" w:hAnsi="Times New Roman" w:cs="Times New Roman"/>
          <w:i/>
          <w:sz w:val="26"/>
          <w:szCs w:val="26"/>
        </w:rPr>
      </w:pPr>
    </w:p>
    <w:p w:rsidR="006853FD" w:rsidRDefault="006853FD">
      <w:pPr>
        <w:rPr>
          <w:rFonts w:ascii="Times New Roman" w:eastAsia="Calibri" w:hAnsi="Times New Roman" w:cs="Times New Roman"/>
          <w:i/>
          <w:sz w:val="26"/>
          <w:szCs w:val="26"/>
        </w:rPr>
      </w:pPr>
    </w:p>
    <w:p w:rsidR="006853FD" w:rsidRDefault="006853FD">
      <w:pPr>
        <w:rPr>
          <w:rFonts w:ascii="Times New Roman" w:eastAsia="Calibri" w:hAnsi="Times New Roman" w:cs="Times New Roman"/>
          <w:i/>
          <w:sz w:val="26"/>
          <w:szCs w:val="26"/>
        </w:rPr>
      </w:pPr>
    </w:p>
    <w:p w:rsidR="006853FD" w:rsidRDefault="006853FD">
      <w:pPr>
        <w:rPr>
          <w:rFonts w:ascii="Times New Roman" w:eastAsia="Calibri" w:hAnsi="Times New Roman" w:cs="Times New Roman"/>
          <w:i/>
          <w:sz w:val="26"/>
          <w:szCs w:val="26"/>
        </w:rPr>
      </w:pPr>
    </w:p>
    <w:p w:rsidR="0016650B" w:rsidRPr="00B034BB" w:rsidRDefault="0016650B" w:rsidP="0016650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6"/>
          <w:szCs w:val="26"/>
        </w:rPr>
      </w:pPr>
      <w:r>
        <w:rPr>
          <w:rFonts w:ascii="Times New Roman" w:hAnsi="Times New Roman" w:cs="Times New Roman"/>
          <w:sz w:val="26"/>
          <w:szCs w:val="26"/>
        </w:rPr>
        <w:t>BILANCIO SOLO ANNUALE</w:t>
      </w:r>
      <w:r w:rsidR="005971C2">
        <w:rPr>
          <w:rFonts w:ascii="Times New Roman" w:hAnsi="Times New Roman" w:cs="Times New Roman"/>
          <w:sz w:val="26"/>
          <w:szCs w:val="26"/>
        </w:rPr>
        <w:t>/</w:t>
      </w:r>
      <w:r w:rsidRPr="00B034BB">
        <w:rPr>
          <w:rFonts w:ascii="Times New Roman" w:hAnsi="Times New Roman" w:cs="Times New Roman"/>
          <w:sz w:val="26"/>
          <w:szCs w:val="26"/>
        </w:rPr>
        <w:t>APPLICAZIONE AVANZ</w:t>
      </w:r>
      <w:r>
        <w:rPr>
          <w:rFonts w:ascii="Times New Roman" w:hAnsi="Times New Roman" w:cs="Times New Roman"/>
          <w:sz w:val="26"/>
          <w:szCs w:val="26"/>
        </w:rPr>
        <w:t>I</w:t>
      </w:r>
      <w:r w:rsidR="005971C2">
        <w:rPr>
          <w:rFonts w:ascii="Times New Roman" w:hAnsi="Times New Roman" w:cs="Times New Roman"/>
          <w:sz w:val="26"/>
          <w:szCs w:val="26"/>
        </w:rPr>
        <w:t xml:space="preserve"> </w:t>
      </w:r>
    </w:p>
    <w:p w:rsidR="0016650B" w:rsidRDefault="0016650B" w:rsidP="0016650B">
      <w:pPr>
        <w:rPr>
          <w:rFonts w:ascii="Times New Roman" w:hAnsi="Times New Roman" w:cs="Times New Roman"/>
          <w:i/>
          <w:sz w:val="26"/>
          <w:szCs w:val="26"/>
        </w:rPr>
      </w:pPr>
    </w:p>
    <w:p w:rsidR="0016650B" w:rsidRDefault="0016650B" w:rsidP="0016650B">
      <w:pPr>
        <w:jc w:val="both"/>
        <w:rPr>
          <w:rFonts w:ascii="Times New Roman" w:hAnsi="Times New Roman" w:cs="Times New Roman"/>
          <w:b/>
          <w:i/>
          <w:sz w:val="26"/>
          <w:szCs w:val="26"/>
        </w:rPr>
      </w:pPr>
    </w:p>
    <w:p w:rsidR="00A20238" w:rsidRPr="00A20238" w:rsidRDefault="00954DB7" w:rsidP="00A20238">
      <w:pPr>
        <w:jc w:val="both"/>
        <w:rPr>
          <w:rFonts w:ascii="Times New Roman" w:hAnsi="Times New Roman" w:cs="Times New Roman"/>
          <w:b/>
          <w:i/>
          <w:sz w:val="26"/>
          <w:szCs w:val="26"/>
        </w:rPr>
      </w:pPr>
      <w:r>
        <w:rPr>
          <w:rFonts w:ascii="Times New Roman" w:hAnsi="Times New Roman" w:cs="Times New Roman"/>
          <w:b/>
          <w:i/>
          <w:sz w:val="26"/>
          <w:szCs w:val="26"/>
        </w:rPr>
        <w:t>Dopo l’articolo 5 a</w:t>
      </w:r>
      <w:r w:rsidR="00A20238" w:rsidRPr="00A20238">
        <w:rPr>
          <w:rFonts w:ascii="Times New Roman" w:hAnsi="Times New Roman" w:cs="Times New Roman"/>
          <w:b/>
          <w:i/>
          <w:sz w:val="26"/>
          <w:szCs w:val="26"/>
        </w:rPr>
        <w:t>ggiungere il seguente</w:t>
      </w:r>
      <w:r>
        <w:rPr>
          <w:rFonts w:ascii="Times New Roman" w:hAnsi="Times New Roman" w:cs="Times New Roman"/>
          <w:b/>
          <w:i/>
          <w:sz w:val="26"/>
          <w:szCs w:val="26"/>
        </w:rPr>
        <w:t>:</w:t>
      </w:r>
    </w:p>
    <w:p w:rsidR="00A20238" w:rsidRDefault="00A20238" w:rsidP="00A20238">
      <w:pPr>
        <w:jc w:val="center"/>
        <w:rPr>
          <w:rFonts w:ascii="Times New Roman" w:hAnsi="Times New Roman" w:cs="Times New Roman"/>
          <w:b/>
          <w:sz w:val="26"/>
          <w:szCs w:val="26"/>
        </w:rPr>
      </w:pPr>
    </w:p>
    <w:p w:rsidR="00A20238" w:rsidRDefault="00A20238" w:rsidP="00A20238">
      <w:pPr>
        <w:jc w:val="center"/>
        <w:rPr>
          <w:rFonts w:ascii="Times New Roman" w:hAnsi="Times New Roman" w:cs="Times New Roman"/>
          <w:b/>
          <w:sz w:val="26"/>
          <w:szCs w:val="26"/>
        </w:rPr>
      </w:pPr>
    </w:p>
    <w:p w:rsidR="00A20238" w:rsidRPr="00A20238" w:rsidRDefault="00A20238" w:rsidP="00A20238">
      <w:pPr>
        <w:jc w:val="center"/>
        <w:rPr>
          <w:rFonts w:ascii="Times New Roman" w:hAnsi="Times New Roman" w:cs="Times New Roman"/>
          <w:b/>
          <w:sz w:val="26"/>
          <w:szCs w:val="26"/>
        </w:rPr>
      </w:pPr>
      <w:r w:rsidRPr="00A20238">
        <w:rPr>
          <w:rFonts w:ascii="Times New Roman" w:hAnsi="Times New Roman" w:cs="Times New Roman"/>
          <w:b/>
          <w:sz w:val="26"/>
          <w:szCs w:val="26"/>
        </w:rPr>
        <w:t>Art. 5-bis</w:t>
      </w:r>
    </w:p>
    <w:p w:rsidR="00A20238" w:rsidRPr="00A20238" w:rsidRDefault="00A20238" w:rsidP="00A20238">
      <w:pPr>
        <w:jc w:val="center"/>
        <w:rPr>
          <w:rFonts w:ascii="Times New Roman" w:hAnsi="Times New Roman" w:cs="Times New Roman"/>
          <w:b/>
          <w:bCs/>
          <w:sz w:val="26"/>
          <w:szCs w:val="26"/>
        </w:rPr>
      </w:pPr>
      <w:bookmarkStart w:id="0" w:name="_Toc471917506"/>
      <w:r w:rsidRPr="00A20238">
        <w:rPr>
          <w:rFonts w:ascii="Times New Roman" w:hAnsi="Times New Roman" w:cs="Times New Roman"/>
          <w:b/>
          <w:bCs/>
          <w:sz w:val="26"/>
          <w:szCs w:val="26"/>
        </w:rPr>
        <w:t>Norme per assicurare l’equilibrio di bilancio di province e città metropolitane</w:t>
      </w:r>
      <w:bookmarkEnd w:id="0"/>
    </w:p>
    <w:p w:rsidR="00A20238" w:rsidRPr="00A20238" w:rsidRDefault="00A20238" w:rsidP="00A20238">
      <w:pPr>
        <w:jc w:val="center"/>
        <w:rPr>
          <w:rFonts w:ascii="Times New Roman" w:hAnsi="Times New Roman" w:cs="Times New Roman"/>
          <w:b/>
          <w:i/>
          <w:sz w:val="26"/>
          <w:szCs w:val="26"/>
        </w:rPr>
      </w:pPr>
    </w:p>
    <w:p w:rsidR="00A20238" w:rsidRPr="00954DB7" w:rsidRDefault="00A20238" w:rsidP="00222AC6">
      <w:pPr>
        <w:jc w:val="both"/>
        <w:rPr>
          <w:rFonts w:ascii="Times New Roman" w:hAnsi="Times New Roman" w:cs="Times New Roman"/>
          <w:sz w:val="26"/>
          <w:szCs w:val="26"/>
        </w:rPr>
      </w:pPr>
      <w:r w:rsidRPr="00A20238">
        <w:rPr>
          <w:rFonts w:ascii="Times New Roman" w:hAnsi="Times New Roman" w:cs="Times New Roman"/>
          <w:sz w:val="26"/>
          <w:szCs w:val="26"/>
        </w:rPr>
        <w:t xml:space="preserve">1. All’art. 1, </w:t>
      </w:r>
      <w:r w:rsidR="00222AC6">
        <w:rPr>
          <w:rFonts w:ascii="Times New Roman" w:hAnsi="Times New Roman" w:cs="Times New Roman"/>
          <w:sz w:val="26"/>
          <w:szCs w:val="26"/>
        </w:rPr>
        <w:t xml:space="preserve">comma 756, </w:t>
      </w:r>
      <w:r w:rsidRPr="00A20238">
        <w:rPr>
          <w:rFonts w:ascii="Times New Roman" w:hAnsi="Times New Roman" w:cs="Times New Roman"/>
          <w:sz w:val="26"/>
          <w:szCs w:val="26"/>
        </w:rPr>
        <w:t>della</w:t>
      </w:r>
      <w:r w:rsidR="00222AC6">
        <w:rPr>
          <w:rFonts w:ascii="Times New Roman" w:hAnsi="Times New Roman" w:cs="Times New Roman"/>
          <w:sz w:val="26"/>
          <w:szCs w:val="26"/>
        </w:rPr>
        <w:t xml:space="preserve"> legge 28 dicembre 2015, n.208 </w:t>
      </w:r>
      <w:r w:rsidRPr="00954DB7">
        <w:rPr>
          <w:rFonts w:ascii="Times New Roman" w:hAnsi="Times New Roman" w:cs="Times New Roman"/>
          <w:sz w:val="26"/>
          <w:szCs w:val="26"/>
        </w:rPr>
        <w:t>le parole “Per l’esercizio 2016” sono sostituite dalle seguenti “Per gli esercizi 2016 e 2017”. Conseguentemente, alla lettera a) le parole “Per la sola annualità 2016” sono sostituite dalle seguenti “Per le annualità 2016 e 2017”</w:t>
      </w:r>
    </w:p>
    <w:p w:rsidR="00A20238" w:rsidRPr="00A20238" w:rsidRDefault="00A20238" w:rsidP="00A20238">
      <w:pPr>
        <w:pStyle w:val="Paragrafoelenco"/>
        <w:jc w:val="both"/>
        <w:rPr>
          <w:rFonts w:ascii="Times New Roman" w:hAnsi="Times New Roman" w:cs="Times New Roman"/>
          <w:sz w:val="26"/>
          <w:szCs w:val="26"/>
        </w:rPr>
      </w:pPr>
    </w:p>
    <w:p w:rsidR="00A20238" w:rsidRPr="00A20238" w:rsidRDefault="00A20238" w:rsidP="00A20238">
      <w:pPr>
        <w:jc w:val="both"/>
        <w:rPr>
          <w:rFonts w:ascii="Times New Roman" w:hAnsi="Times New Roman" w:cs="Times New Roman"/>
          <w:b/>
          <w:sz w:val="26"/>
          <w:szCs w:val="26"/>
        </w:rPr>
      </w:pPr>
    </w:p>
    <w:p w:rsidR="00A20238" w:rsidRPr="007E1161" w:rsidRDefault="00A20238" w:rsidP="00A20238">
      <w:pPr>
        <w:jc w:val="both"/>
        <w:rPr>
          <w:rFonts w:ascii="Times New Roman" w:hAnsi="Times New Roman" w:cs="Times New Roman"/>
          <w:i/>
          <w:sz w:val="26"/>
          <w:szCs w:val="26"/>
        </w:rPr>
      </w:pPr>
      <w:r w:rsidRPr="007E1161">
        <w:rPr>
          <w:rFonts w:ascii="Times New Roman" w:hAnsi="Times New Roman" w:cs="Times New Roman"/>
          <w:i/>
          <w:sz w:val="26"/>
          <w:szCs w:val="26"/>
        </w:rPr>
        <w:t>MOTIVAZIONE</w:t>
      </w:r>
    </w:p>
    <w:p w:rsidR="00A20238" w:rsidRPr="00A20238" w:rsidRDefault="00A20238" w:rsidP="00A20238">
      <w:pPr>
        <w:jc w:val="both"/>
        <w:rPr>
          <w:rFonts w:ascii="Times New Roman" w:hAnsi="Times New Roman" w:cs="Times New Roman"/>
          <w:i/>
          <w:sz w:val="26"/>
          <w:szCs w:val="26"/>
        </w:rPr>
      </w:pPr>
      <w:r w:rsidRPr="00A20238">
        <w:rPr>
          <w:rFonts w:ascii="Times New Roman" w:hAnsi="Times New Roman" w:cs="Times New Roman"/>
          <w:i/>
          <w:sz w:val="26"/>
          <w:szCs w:val="26"/>
        </w:rPr>
        <w:t xml:space="preserve">Al fine di garantire l’equilibrio finanziario delle </w:t>
      </w:r>
      <w:r w:rsidR="00954DB7">
        <w:rPr>
          <w:rFonts w:ascii="Times New Roman" w:hAnsi="Times New Roman" w:cs="Times New Roman"/>
          <w:i/>
          <w:sz w:val="26"/>
          <w:szCs w:val="26"/>
        </w:rPr>
        <w:t xml:space="preserve">Province e delle </w:t>
      </w:r>
      <w:r w:rsidR="00222AC6">
        <w:rPr>
          <w:rFonts w:ascii="Times New Roman" w:hAnsi="Times New Roman" w:cs="Times New Roman"/>
          <w:i/>
          <w:sz w:val="26"/>
          <w:szCs w:val="26"/>
        </w:rPr>
        <w:t>Città metropolitane, la p</w:t>
      </w:r>
      <w:r w:rsidRPr="00A20238">
        <w:rPr>
          <w:rFonts w:ascii="Times New Roman" w:hAnsi="Times New Roman" w:cs="Times New Roman"/>
          <w:i/>
          <w:sz w:val="26"/>
          <w:szCs w:val="26"/>
        </w:rPr>
        <w:t>ropost</w:t>
      </w:r>
      <w:r w:rsidR="00222AC6">
        <w:rPr>
          <w:rFonts w:ascii="Times New Roman" w:hAnsi="Times New Roman" w:cs="Times New Roman"/>
          <w:i/>
          <w:sz w:val="26"/>
          <w:szCs w:val="26"/>
        </w:rPr>
        <w:t>a mira</w:t>
      </w:r>
      <w:r w:rsidRPr="00A20238">
        <w:rPr>
          <w:rFonts w:ascii="Times New Roman" w:hAnsi="Times New Roman" w:cs="Times New Roman"/>
          <w:i/>
          <w:sz w:val="26"/>
          <w:szCs w:val="26"/>
        </w:rPr>
        <w:t xml:space="preserve"> ad agevolare la programmazione finanziaria dell’esercizio 2017.</w:t>
      </w:r>
    </w:p>
    <w:p w:rsidR="00A20238" w:rsidRDefault="00A20238" w:rsidP="00A20238">
      <w:pPr>
        <w:jc w:val="both"/>
        <w:rPr>
          <w:rFonts w:ascii="Times New Roman" w:hAnsi="Times New Roman" w:cs="Times New Roman"/>
          <w:i/>
          <w:sz w:val="26"/>
          <w:szCs w:val="26"/>
        </w:rPr>
      </w:pPr>
      <w:r w:rsidRPr="00A20238">
        <w:rPr>
          <w:rFonts w:ascii="Times New Roman" w:hAnsi="Times New Roman" w:cs="Times New Roman"/>
          <w:i/>
          <w:sz w:val="26"/>
          <w:szCs w:val="26"/>
        </w:rPr>
        <w:t>La proposta normativa estende al 2017 la facoltà già prevista nel 2016 per province e città metropolitane di predisporre il bilancio di previsione annuale, anziché almeno triennale come previsto dall’armonizzazione contabile. Dà inoltre la possibilità di applicare al bilancio di previsione l'avanzo libero e destinato per il mantenimento degli equilibri finanziari, a causa della grave crisi finanziaria e dell’incertezza normativa del comparto. Tale facoltà era già stata prevista per l’annualità 2016.</w:t>
      </w:r>
    </w:p>
    <w:p w:rsidR="00222AC6" w:rsidRDefault="00222AC6" w:rsidP="00A20238">
      <w:pPr>
        <w:jc w:val="both"/>
        <w:rPr>
          <w:rFonts w:ascii="Times New Roman" w:hAnsi="Times New Roman" w:cs="Times New Roman"/>
          <w:i/>
          <w:sz w:val="26"/>
          <w:szCs w:val="26"/>
        </w:rPr>
      </w:pPr>
    </w:p>
    <w:p w:rsidR="00222AC6" w:rsidRDefault="00222AC6">
      <w:pPr>
        <w:rPr>
          <w:rFonts w:ascii="Times New Roman" w:hAnsi="Times New Roman" w:cs="Times New Roman"/>
          <w:i/>
          <w:sz w:val="26"/>
          <w:szCs w:val="26"/>
        </w:rPr>
      </w:pPr>
      <w:r>
        <w:rPr>
          <w:rFonts w:ascii="Times New Roman" w:hAnsi="Times New Roman" w:cs="Times New Roman"/>
          <w:i/>
          <w:sz w:val="26"/>
          <w:szCs w:val="26"/>
        </w:rPr>
        <w:br w:type="page"/>
      </w:r>
    </w:p>
    <w:p w:rsidR="00312B3A" w:rsidRPr="00B034BB" w:rsidRDefault="00312B3A" w:rsidP="00312B3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6"/>
          <w:szCs w:val="26"/>
        </w:rPr>
      </w:pPr>
      <w:r>
        <w:rPr>
          <w:rFonts w:ascii="Times New Roman" w:hAnsi="Times New Roman" w:cs="Times New Roman"/>
          <w:sz w:val="26"/>
          <w:szCs w:val="26"/>
        </w:rPr>
        <w:lastRenderedPageBreak/>
        <w:t xml:space="preserve">ALLEGATO SALDO FINANZA PUBBLICA </w:t>
      </w:r>
    </w:p>
    <w:p w:rsidR="00312B3A" w:rsidRDefault="00312B3A" w:rsidP="00312B3A">
      <w:pPr>
        <w:rPr>
          <w:rFonts w:ascii="Times New Roman" w:hAnsi="Times New Roman" w:cs="Times New Roman"/>
          <w:i/>
          <w:sz w:val="26"/>
          <w:szCs w:val="26"/>
        </w:rPr>
      </w:pPr>
    </w:p>
    <w:p w:rsidR="00312B3A" w:rsidRDefault="00312B3A" w:rsidP="00312B3A">
      <w:pPr>
        <w:jc w:val="both"/>
        <w:rPr>
          <w:rFonts w:ascii="Times New Roman" w:hAnsi="Times New Roman" w:cs="Times New Roman"/>
          <w:b/>
          <w:i/>
          <w:sz w:val="26"/>
          <w:szCs w:val="26"/>
        </w:rPr>
      </w:pPr>
    </w:p>
    <w:p w:rsidR="00312B3A" w:rsidRPr="00A20238" w:rsidRDefault="00312B3A" w:rsidP="00312B3A">
      <w:pPr>
        <w:jc w:val="both"/>
        <w:rPr>
          <w:rFonts w:ascii="Times New Roman" w:hAnsi="Times New Roman" w:cs="Times New Roman"/>
          <w:b/>
          <w:i/>
          <w:sz w:val="26"/>
          <w:szCs w:val="26"/>
        </w:rPr>
      </w:pPr>
      <w:r>
        <w:rPr>
          <w:rFonts w:ascii="Times New Roman" w:hAnsi="Times New Roman" w:cs="Times New Roman"/>
          <w:b/>
          <w:i/>
          <w:sz w:val="26"/>
          <w:szCs w:val="26"/>
        </w:rPr>
        <w:t>Dopo l’articolo 5 a</w:t>
      </w:r>
      <w:r w:rsidRPr="00A20238">
        <w:rPr>
          <w:rFonts w:ascii="Times New Roman" w:hAnsi="Times New Roman" w:cs="Times New Roman"/>
          <w:b/>
          <w:i/>
          <w:sz w:val="26"/>
          <w:szCs w:val="26"/>
        </w:rPr>
        <w:t>ggiungere il seguente</w:t>
      </w:r>
      <w:r>
        <w:rPr>
          <w:rFonts w:ascii="Times New Roman" w:hAnsi="Times New Roman" w:cs="Times New Roman"/>
          <w:b/>
          <w:i/>
          <w:sz w:val="26"/>
          <w:szCs w:val="26"/>
        </w:rPr>
        <w:t>:</w:t>
      </w:r>
    </w:p>
    <w:p w:rsidR="00312B3A" w:rsidRDefault="00312B3A" w:rsidP="00312B3A">
      <w:pPr>
        <w:jc w:val="center"/>
        <w:rPr>
          <w:rFonts w:ascii="Times New Roman" w:hAnsi="Times New Roman" w:cs="Times New Roman"/>
          <w:b/>
          <w:sz w:val="26"/>
          <w:szCs w:val="26"/>
        </w:rPr>
      </w:pPr>
    </w:p>
    <w:p w:rsidR="00312B3A" w:rsidRDefault="00312B3A" w:rsidP="00312B3A">
      <w:pPr>
        <w:jc w:val="center"/>
        <w:rPr>
          <w:rFonts w:ascii="Times New Roman" w:hAnsi="Times New Roman" w:cs="Times New Roman"/>
          <w:b/>
          <w:sz w:val="26"/>
          <w:szCs w:val="26"/>
        </w:rPr>
      </w:pPr>
    </w:p>
    <w:p w:rsidR="00312B3A" w:rsidRPr="00A20238" w:rsidRDefault="00312B3A" w:rsidP="00312B3A">
      <w:pPr>
        <w:jc w:val="center"/>
        <w:rPr>
          <w:rFonts w:ascii="Times New Roman" w:hAnsi="Times New Roman" w:cs="Times New Roman"/>
          <w:b/>
          <w:sz w:val="26"/>
          <w:szCs w:val="26"/>
        </w:rPr>
      </w:pPr>
      <w:r w:rsidRPr="00A20238">
        <w:rPr>
          <w:rFonts w:ascii="Times New Roman" w:hAnsi="Times New Roman" w:cs="Times New Roman"/>
          <w:b/>
          <w:sz w:val="26"/>
          <w:szCs w:val="26"/>
        </w:rPr>
        <w:t>Art. 5-bis</w:t>
      </w:r>
    </w:p>
    <w:p w:rsidR="00312B3A" w:rsidRPr="00A20238" w:rsidRDefault="00312B3A" w:rsidP="00312B3A">
      <w:pPr>
        <w:jc w:val="center"/>
        <w:rPr>
          <w:rFonts w:ascii="Times New Roman" w:hAnsi="Times New Roman" w:cs="Times New Roman"/>
          <w:b/>
          <w:bCs/>
          <w:sz w:val="26"/>
          <w:szCs w:val="26"/>
        </w:rPr>
      </w:pPr>
      <w:r w:rsidRPr="00A20238">
        <w:rPr>
          <w:rFonts w:ascii="Times New Roman" w:hAnsi="Times New Roman" w:cs="Times New Roman"/>
          <w:b/>
          <w:bCs/>
          <w:sz w:val="26"/>
          <w:szCs w:val="26"/>
        </w:rPr>
        <w:t>Norme per assicurare l’equilibrio di bilancio di province e città metropolitane</w:t>
      </w:r>
    </w:p>
    <w:p w:rsidR="00312B3A" w:rsidRPr="00A20238" w:rsidRDefault="00312B3A" w:rsidP="00312B3A">
      <w:pPr>
        <w:jc w:val="center"/>
        <w:rPr>
          <w:rFonts w:ascii="Times New Roman" w:hAnsi="Times New Roman" w:cs="Times New Roman"/>
          <w:b/>
          <w:i/>
          <w:sz w:val="26"/>
          <w:szCs w:val="26"/>
        </w:rPr>
      </w:pPr>
    </w:p>
    <w:p w:rsidR="00312B3A" w:rsidRPr="00954DB7" w:rsidRDefault="00312B3A" w:rsidP="00222AC6">
      <w:pPr>
        <w:jc w:val="both"/>
        <w:rPr>
          <w:rFonts w:ascii="Times New Roman" w:hAnsi="Times New Roman" w:cs="Times New Roman"/>
          <w:sz w:val="26"/>
          <w:szCs w:val="26"/>
        </w:rPr>
      </w:pPr>
      <w:r w:rsidRPr="00A20238">
        <w:rPr>
          <w:rFonts w:ascii="Times New Roman" w:hAnsi="Times New Roman" w:cs="Times New Roman"/>
          <w:sz w:val="26"/>
          <w:szCs w:val="26"/>
        </w:rPr>
        <w:t xml:space="preserve">1. All’art. 1, </w:t>
      </w:r>
      <w:r w:rsidR="00222AC6">
        <w:rPr>
          <w:rFonts w:ascii="Times New Roman" w:hAnsi="Times New Roman" w:cs="Times New Roman"/>
          <w:sz w:val="26"/>
          <w:szCs w:val="26"/>
        </w:rPr>
        <w:t xml:space="preserve">comma 712bis, </w:t>
      </w:r>
      <w:r w:rsidRPr="00A20238">
        <w:rPr>
          <w:rFonts w:ascii="Times New Roman" w:hAnsi="Times New Roman" w:cs="Times New Roman"/>
          <w:sz w:val="26"/>
          <w:szCs w:val="26"/>
        </w:rPr>
        <w:t>dell</w:t>
      </w:r>
      <w:r w:rsidR="00222AC6">
        <w:rPr>
          <w:rFonts w:ascii="Times New Roman" w:hAnsi="Times New Roman" w:cs="Times New Roman"/>
          <w:sz w:val="26"/>
          <w:szCs w:val="26"/>
        </w:rPr>
        <w:t xml:space="preserve">a legge 28 dicembre 2015, n.208, </w:t>
      </w:r>
      <w:r w:rsidRPr="00954DB7">
        <w:rPr>
          <w:rFonts w:ascii="Times New Roman" w:hAnsi="Times New Roman" w:cs="Times New Roman"/>
          <w:sz w:val="26"/>
          <w:szCs w:val="26"/>
        </w:rPr>
        <w:t xml:space="preserve">dopo il primo periodo è aggiunto il seguente “Per l'anno 2017 le città metropolitane e le province conseguono il saldo di cui </w:t>
      </w:r>
      <w:r>
        <w:rPr>
          <w:rFonts w:ascii="Times New Roman" w:hAnsi="Times New Roman" w:cs="Times New Roman"/>
          <w:sz w:val="26"/>
          <w:szCs w:val="26"/>
        </w:rPr>
        <w:t xml:space="preserve">all’articolo 1, </w:t>
      </w:r>
      <w:r w:rsidRPr="00954DB7">
        <w:rPr>
          <w:rFonts w:ascii="Times New Roman" w:hAnsi="Times New Roman" w:cs="Times New Roman"/>
          <w:sz w:val="26"/>
          <w:szCs w:val="26"/>
        </w:rPr>
        <w:t>comma 466</w:t>
      </w:r>
      <w:r>
        <w:rPr>
          <w:rFonts w:ascii="Times New Roman" w:hAnsi="Times New Roman" w:cs="Times New Roman"/>
          <w:sz w:val="26"/>
          <w:szCs w:val="26"/>
        </w:rPr>
        <w:t>,</w:t>
      </w:r>
      <w:r w:rsidRPr="00954DB7">
        <w:rPr>
          <w:rFonts w:ascii="Times New Roman" w:hAnsi="Times New Roman" w:cs="Times New Roman"/>
          <w:sz w:val="26"/>
          <w:szCs w:val="26"/>
        </w:rPr>
        <w:t xml:space="preserve"> della legge </w:t>
      </w:r>
      <w:r>
        <w:rPr>
          <w:rFonts w:ascii="Times New Roman" w:hAnsi="Times New Roman" w:cs="Times New Roman"/>
          <w:sz w:val="26"/>
          <w:szCs w:val="26"/>
        </w:rPr>
        <w:t xml:space="preserve">11 dicembre 2016, n. 232, </w:t>
      </w:r>
      <w:r w:rsidRPr="00954DB7">
        <w:rPr>
          <w:rFonts w:ascii="Times New Roman" w:hAnsi="Times New Roman" w:cs="Times New Roman"/>
          <w:sz w:val="26"/>
          <w:szCs w:val="26"/>
        </w:rPr>
        <w:t>solo in sede di rendiconto e non sono tenute all'adempimento di cui al</w:t>
      </w:r>
      <w:r>
        <w:rPr>
          <w:rFonts w:ascii="Times New Roman" w:hAnsi="Times New Roman" w:cs="Times New Roman"/>
          <w:sz w:val="26"/>
          <w:szCs w:val="26"/>
        </w:rPr>
        <w:t>l’articolo 1</w:t>
      </w:r>
      <w:r w:rsidRPr="00954DB7">
        <w:rPr>
          <w:rFonts w:ascii="Times New Roman" w:hAnsi="Times New Roman" w:cs="Times New Roman"/>
          <w:sz w:val="26"/>
          <w:szCs w:val="26"/>
        </w:rPr>
        <w:t xml:space="preserve"> comma 468</w:t>
      </w:r>
      <w:r>
        <w:rPr>
          <w:rFonts w:ascii="Times New Roman" w:hAnsi="Times New Roman" w:cs="Times New Roman"/>
          <w:sz w:val="26"/>
          <w:szCs w:val="26"/>
        </w:rPr>
        <w:t>, della medesima legge</w:t>
      </w:r>
      <w:r w:rsidRPr="00954DB7">
        <w:rPr>
          <w:rFonts w:ascii="Times New Roman" w:hAnsi="Times New Roman" w:cs="Times New Roman"/>
          <w:sz w:val="26"/>
          <w:szCs w:val="26"/>
        </w:rPr>
        <w:t>”</w:t>
      </w:r>
    </w:p>
    <w:p w:rsidR="00312B3A" w:rsidRPr="00A20238" w:rsidRDefault="00312B3A" w:rsidP="00312B3A">
      <w:pPr>
        <w:jc w:val="both"/>
        <w:rPr>
          <w:rFonts w:ascii="Times New Roman" w:hAnsi="Times New Roman" w:cs="Times New Roman"/>
          <w:sz w:val="26"/>
          <w:szCs w:val="26"/>
        </w:rPr>
      </w:pPr>
    </w:p>
    <w:p w:rsidR="00312B3A" w:rsidRPr="00A20238" w:rsidRDefault="00312B3A" w:rsidP="00312B3A">
      <w:pPr>
        <w:jc w:val="both"/>
        <w:rPr>
          <w:rFonts w:ascii="Times New Roman" w:hAnsi="Times New Roman" w:cs="Times New Roman"/>
          <w:b/>
          <w:sz w:val="26"/>
          <w:szCs w:val="26"/>
        </w:rPr>
      </w:pPr>
    </w:p>
    <w:p w:rsidR="00312B3A" w:rsidRPr="007E1161" w:rsidRDefault="00312B3A" w:rsidP="00312B3A">
      <w:pPr>
        <w:jc w:val="both"/>
        <w:rPr>
          <w:rFonts w:ascii="Times New Roman" w:hAnsi="Times New Roman" w:cs="Times New Roman"/>
          <w:i/>
          <w:sz w:val="26"/>
          <w:szCs w:val="26"/>
        </w:rPr>
      </w:pPr>
      <w:r w:rsidRPr="007E1161">
        <w:rPr>
          <w:rFonts w:ascii="Times New Roman" w:hAnsi="Times New Roman" w:cs="Times New Roman"/>
          <w:i/>
          <w:sz w:val="26"/>
          <w:szCs w:val="26"/>
        </w:rPr>
        <w:t>MOTIVAZIONE</w:t>
      </w:r>
    </w:p>
    <w:p w:rsidR="00312B3A" w:rsidRPr="00A20238" w:rsidRDefault="00312B3A" w:rsidP="00312B3A">
      <w:pPr>
        <w:jc w:val="both"/>
        <w:rPr>
          <w:rFonts w:ascii="Times New Roman" w:hAnsi="Times New Roman" w:cs="Times New Roman"/>
          <w:i/>
          <w:sz w:val="26"/>
          <w:szCs w:val="26"/>
        </w:rPr>
      </w:pPr>
      <w:r w:rsidRPr="00A20238">
        <w:rPr>
          <w:rFonts w:ascii="Times New Roman" w:hAnsi="Times New Roman" w:cs="Times New Roman"/>
          <w:i/>
          <w:sz w:val="26"/>
          <w:szCs w:val="26"/>
        </w:rPr>
        <w:t xml:space="preserve">Al fine di garantire l’equilibrio finanziario delle </w:t>
      </w:r>
      <w:r>
        <w:rPr>
          <w:rFonts w:ascii="Times New Roman" w:hAnsi="Times New Roman" w:cs="Times New Roman"/>
          <w:i/>
          <w:sz w:val="26"/>
          <w:szCs w:val="26"/>
        </w:rPr>
        <w:t xml:space="preserve">Province e delle </w:t>
      </w:r>
      <w:r w:rsidRPr="00A20238">
        <w:rPr>
          <w:rFonts w:ascii="Times New Roman" w:hAnsi="Times New Roman" w:cs="Times New Roman"/>
          <w:i/>
          <w:sz w:val="26"/>
          <w:szCs w:val="26"/>
        </w:rPr>
        <w:t>Città metropolitane, l</w:t>
      </w:r>
      <w:r w:rsidR="00222AC6">
        <w:rPr>
          <w:rFonts w:ascii="Times New Roman" w:hAnsi="Times New Roman" w:cs="Times New Roman"/>
          <w:i/>
          <w:sz w:val="26"/>
          <w:szCs w:val="26"/>
        </w:rPr>
        <w:t>a</w:t>
      </w:r>
      <w:r w:rsidRPr="00A20238">
        <w:rPr>
          <w:rFonts w:ascii="Times New Roman" w:hAnsi="Times New Roman" w:cs="Times New Roman"/>
          <w:i/>
          <w:sz w:val="26"/>
          <w:szCs w:val="26"/>
        </w:rPr>
        <w:t xml:space="preserve"> propost</w:t>
      </w:r>
      <w:r w:rsidR="00222AC6">
        <w:rPr>
          <w:rFonts w:ascii="Times New Roman" w:hAnsi="Times New Roman" w:cs="Times New Roman"/>
          <w:i/>
          <w:sz w:val="26"/>
          <w:szCs w:val="26"/>
        </w:rPr>
        <w:t>a</w:t>
      </w:r>
      <w:r w:rsidRPr="00A20238">
        <w:rPr>
          <w:rFonts w:ascii="Times New Roman" w:hAnsi="Times New Roman" w:cs="Times New Roman"/>
          <w:i/>
          <w:sz w:val="26"/>
          <w:szCs w:val="26"/>
        </w:rPr>
        <w:t xml:space="preserve"> mira ad agevolare la programmazione finanziaria dell’esercizio 2017.</w:t>
      </w:r>
    </w:p>
    <w:p w:rsidR="00312B3A" w:rsidRPr="00A20238" w:rsidRDefault="00312B3A" w:rsidP="00312B3A">
      <w:pPr>
        <w:jc w:val="both"/>
        <w:rPr>
          <w:rFonts w:ascii="Times New Roman" w:hAnsi="Times New Roman" w:cs="Times New Roman"/>
          <w:i/>
          <w:sz w:val="26"/>
          <w:szCs w:val="26"/>
        </w:rPr>
      </w:pPr>
      <w:r w:rsidRPr="00A20238">
        <w:rPr>
          <w:rFonts w:ascii="Times New Roman" w:hAnsi="Times New Roman" w:cs="Times New Roman"/>
          <w:i/>
          <w:sz w:val="26"/>
          <w:szCs w:val="26"/>
        </w:rPr>
        <w:t xml:space="preserve">La proposta normativa estende al 2017 la deroga già in vigore nel 2016 relativa all’obbligo del rispetto del saldo di competenza in fase previsionale. Conseguentemente, le </w:t>
      </w:r>
      <w:r>
        <w:rPr>
          <w:rFonts w:ascii="Times New Roman" w:hAnsi="Times New Roman" w:cs="Times New Roman"/>
          <w:i/>
          <w:sz w:val="26"/>
          <w:szCs w:val="26"/>
        </w:rPr>
        <w:t xml:space="preserve">province e le </w:t>
      </w:r>
      <w:r w:rsidRPr="00A20238">
        <w:rPr>
          <w:rFonts w:ascii="Times New Roman" w:hAnsi="Times New Roman" w:cs="Times New Roman"/>
          <w:i/>
          <w:sz w:val="26"/>
          <w:szCs w:val="26"/>
        </w:rPr>
        <w:t>città metropolitane non sono tenute alla presentazione dell’allegato attestante il rispetto del saldo in occasione del bilancio di previsione.</w:t>
      </w:r>
    </w:p>
    <w:p w:rsidR="00312B3A" w:rsidRDefault="00312B3A" w:rsidP="00A20238">
      <w:pPr>
        <w:jc w:val="both"/>
        <w:rPr>
          <w:rFonts w:ascii="Times New Roman" w:hAnsi="Times New Roman" w:cs="Times New Roman"/>
          <w:i/>
          <w:sz w:val="26"/>
          <w:szCs w:val="26"/>
        </w:rPr>
      </w:pPr>
    </w:p>
    <w:p w:rsidR="00312B3A" w:rsidRDefault="00312B3A" w:rsidP="00A20238">
      <w:pPr>
        <w:jc w:val="both"/>
        <w:rPr>
          <w:rFonts w:ascii="Times New Roman" w:hAnsi="Times New Roman" w:cs="Times New Roman"/>
          <w:i/>
          <w:sz w:val="26"/>
          <w:szCs w:val="26"/>
        </w:rPr>
      </w:pPr>
    </w:p>
    <w:p w:rsidR="00222AC6" w:rsidRDefault="00222AC6">
      <w:pPr>
        <w:rPr>
          <w:rFonts w:ascii="Times New Roman" w:hAnsi="Times New Roman" w:cs="Times New Roman"/>
          <w:i/>
          <w:sz w:val="26"/>
          <w:szCs w:val="26"/>
        </w:rPr>
      </w:pPr>
      <w:r>
        <w:rPr>
          <w:rFonts w:ascii="Times New Roman" w:hAnsi="Times New Roman" w:cs="Times New Roman"/>
          <w:i/>
          <w:sz w:val="26"/>
          <w:szCs w:val="26"/>
        </w:rPr>
        <w:br w:type="page"/>
      </w:r>
    </w:p>
    <w:p w:rsidR="00954DB7" w:rsidRPr="00954DB7" w:rsidRDefault="00954DB7" w:rsidP="00954DB7">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jc w:val="center"/>
        <w:rPr>
          <w:rFonts w:ascii="Times New Roman" w:eastAsia="Bookman Old Style" w:hAnsi="Times New Roman" w:cs="Times New Roman"/>
          <w:i/>
          <w:sz w:val="26"/>
          <w:szCs w:val="26"/>
        </w:rPr>
      </w:pPr>
      <w:r w:rsidRPr="00954DB7">
        <w:rPr>
          <w:rFonts w:ascii="Times New Roman" w:eastAsia="Bookman Old Style" w:hAnsi="Times New Roman" w:cs="Times New Roman"/>
          <w:i/>
          <w:sz w:val="26"/>
          <w:szCs w:val="26"/>
        </w:rPr>
        <w:lastRenderedPageBreak/>
        <w:t>GESTIONE PROVVISORIA</w:t>
      </w:r>
    </w:p>
    <w:p w:rsidR="00954DB7" w:rsidRDefault="00954DB7" w:rsidP="00C107FE">
      <w:pPr>
        <w:spacing w:after="200" w:line="276" w:lineRule="auto"/>
        <w:jc w:val="both"/>
        <w:rPr>
          <w:rFonts w:ascii="Times New Roman" w:eastAsia="Bookman Old Style" w:hAnsi="Times New Roman" w:cs="Times New Roman"/>
          <w:b/>
          <w:i/>
          <w:sz w:val="26"/>
          <w:szCs w:val="26"/>
        </w:rPr>
      </w:pPr>
    </w:p>
    <w:p w:rsidR="00954DB7" w:rsidRDefault="00954DB7" w:rsidP="00C107FE">
      <w:pPr>
        <w:spacing w:after="200" w:line="276" w:lineRule="auto"/>
        <w:jc w:val="both"/>
        <w:rPr>
          <w:rFonts w:ascii="Times New Roman" w:eastAsia="Bookman Old Style" w:hAnsi="Times New Roman" w:cs="Times New Roman"/>
          <w:b/>
          <w:i/>
          <w:sz w:val="26"/>
          <w:szCs w:val="26"/>
        </w:rPr>
      </w:pPr>
    </w:p>
    <w:p w:rsidR="00954DB7" w:rsidRDefault="00954DB7" w:rsidP="00C107FE">
      <w:pPr>
        <w:spacing w:after="200" w:line="276" w:lineRule="auto"/>
        <w:jc w:val="both"/>
        <w:rPr>
          <w:rFonts w:ascii="Times New Roman" w:eastAsia="Bookman Old Style" w:hAnsi="Times New Roman" w:cs="Times New Roman"/>
          <w:b/>
          <w:i/>
          <w:sz w:val="26"/>
          <w:szCs w:val="26"/>
        </w:rPr>
      </w:pPr>
    </w:p>
    <w:p w:rsidR="00954DB7" w:rsidRDefault="00954DB7" w:rsidP="00C107FE">
      <w:pPr>
        <w:spacing w:after="200" w:line="276" w:lineRule="auto"/>
        <w:jc w:val="both"/>
        <w:rPr>
          <w:rFonts w:ascii="Times New Roman" w:eastAsia="Bookman Old Style" w:hAnsi="Times New Roman" w:cs="Times New Roman"/>
          <w:b/>
          <w:i/>
          <w:sz w:val="26"/>
          <w:szCs w:val="26"/>
        </w:rPr>
      </w:pPr>
      <w:r>
        <w:rPr>
          <w:rFonts w:ascii="Times New Roman" w:eastAsia="Bookman Old Style" w:hAnsi="Times New Roman" w:cs="Times New Roman"/>
          <w:b/>
          <w:i/>
          <w:sz w:val="26"/>
          <w:szCs w:val="26"/>
        </w:rPr>
        <w:t xml:space="preserve">Dopo l’articolo 5, aggiungere il seguente: </w:t>
      </w:r>
    </w:p>
    <w:p w:rsidR="00C107FE" w:rsidRPr="00954DB7" w:rsidRDefault="00C107FE" w:rsidP="00C107FE">
      <w:pPr>
        <w:jc w:val="center"/>
        <w:rPr>
          <w:rFonts w:ascii="Times New Roman" w:eastAsia="Bookman Old Style" w:hAnsi="Times New Roman" w:cs="Times New Roman"/>
          <w:sz w:val="26"/>
          <w:szCs w:val="26"/>
          <w:shd w:val="clear" w:color="auto" w:fill="FFFF00"/>
        </w:rPr>
      </w:pPr>
    </w:p>
    <w:p w:rsidR="00C107FE" w:rsidRPr="00954DB7" w:rsidRDefault="00C107FE" w:rsidP="00C107FE">
      <w:pPr>
        <w:spacing w:after="0" w:line="240" w:lineRule="auto"/>
        <w:jc w:val="center"/>
        <w:rPr>
          <w:rFonts w:ascii="Times New Roman" w:eastAsia="Bookman Old Style" w:hAnsi="Times New Roman" w:cs="Times New Roman"/>
          <w:sz w:val="26"/>
          <w:szCs w:val="26"/>
        </w:rPr>
      </w:pPr>
      <w:r w:rsidRPr="00954DB7">
        <w:rPr>
          <w:rFonts w:ascii="Times New Roman" w:eastAsia="Bookman Old Style" w:hAnsi="Times New Roman" w:cs="Times New Roman"/>
          <w:b/>
          <w:sz w:val="26"/>
          <w:szCs w:val="26"/>
        </w:rPr>
        <w:t>Art. 5-bis</w:t>
      </w:r>
    </w:p>
    <w:p w:rsidR="00C107FE" w:rsidRPr="00954DB7" w:rsidRDefault="00C107FE" w:rsidP="00C107FE">
      <w:pPr>
        <w:pStyle w:val="Titolo3"/>
        <w:spacing w:before="0" w:line="240" w:lineRule="auto"/>
        <w:jc w:val="center"/>
        <w:rPr>
          <w:rFonts w:ascii="Times New Roman" w:eastAsia="Bookman Old Style" w:hAnsi="Times New Roman"/>
          <w:color w:val="auto"/>
          <w:sz w:val="26"/>
          <w:szCs w:val="26"/>
        </w:rPr>
      </w:pPr>
      <w:bookmarkStart w:id="1" w:name="_Toc471917508"/>
      <w:r w:rsidRPr="00954DB7">
        <w:rPr>
          <w:rFonts w:ascii="Times New Roman" w:eastAsia="Bookman Old Style" w:hAnsi="Times New Roman"/>
          <w:color w:val="auto"/>
          <w:sz w:val="26"/>
          <w:szCs w:val="26"/>
        </w:rPr>
        <w:t>Disciplina dell</w:t>
      </w:r>
      <w:r w:rsidR="00222AC6">
        <w:rPr>
          <w:rFonts w:ascii="Times New Roman" w:eastAsia="Bookman Old Style" w:hAnsi="Times New Roman"/>
          <w:color w:val="auto"/>
          <w:sz w:val="26"/>
          <w:szCs w:val="26"/>
        </w:rPr>
        <w:t>’esercizio provvisorio o gestione provvisoria d</w:t>
      </w:r>
      <w:r w:rsidRPr="00954DB7">
        <w:rPr>
          <w:rFonts w:ascii="Times New Roman" w:eastAsia="Bookman Old Style" w:hAnsi="Times New Roman"/>
          <w:color w:val="auto"/>
          <w:sz w:val="26"/>
          <w:szCs w:val="26"/>
        </w:rPr>
        <w:t>el bilancio</w:t>
      </w:r>
      <w:bookmarkEnd w:id="1"/>
      <w:r w:rsidR="00222AC6">
        <w:rPr>
          <w:rFonts w:ascii="Times New Roman" w:eastAsia="Bookman Old Style" w:hAnsi="Times New Roman"/>
          <w:color w:val="auto"/>
          <w:sz w:val="26"/>
          <w:szCs w:val="26"/>
        </w:rPr>
        <w:t xml:space="preserve"> delle province e delle città metropolitane.</w:t>
      </w:r>
    </w:p>
    <w:p w:rsidR="00C107FE" w:rsidRPr="00954DB7" w:rsidRDefault="00C107FE" w:rsidP="00C107FE">
      <w:pPr>
        <w:pStyle w:val="Titolo3"/>
        <w:jc w:val="center"/>
        <w:rPr>
          <w:rFonts w:ascii="Times New Roman" w:eastAsia="Bookman Old Style" w:hAnsi="Times New Roman"/>
          <w:i/>
          <w:color w:val="auto"/>
          <w:sz w:val="26"/>
          <w:szCs w:val="26"/>
        </w:rPr>
      </w:pPr>
    </w:p>
    <w:p w:rsidR="00C107FE" w:rsidRPr="00954DB7" w:rsidRDefault="00C107FE" w:rsidP="00954DB7">
      <w:pPr>
        <w:pStyle w:val="Paragrafoelenco"/>
        <w:numPr>
          <w:ilvl w:val="0"/>
          <w:numId w:val="6"/>
        </w:numPr>
        <w:spacing w:after="200" w:line="276" w:lineRule="auto"/>
        <w:jc w:val="both"/>
        <w:rPr>
          <w:rFonts w:ascii="Times New Roman" w:eastAsia="Bookman Old Style" w:hAnsi="Times New Roman" w:cs="Times New Roman"/>
          <w:sz w:val="26"/>
          <w:szCs w:val="26"/>
        </w:rPr>
      </w:pPr>
      <w:r w:rsidRPr="00954DB7">
        <w:rPr>
          <w:rFonts w:ascii="Times New Roman" w:eastAsia="Bookman Old Style" w:hAnsi="Times New Roman" w:cs="Times New Roman"/>
          <w:sz w:val="26"/>
          <w:szCs w:val="26"/>
        </w:rPr>
        <w:t>All’articolo 1-</w:t>
      </w:r>
      <w:r w:rsidRPr="00954DB7">
        <w:rPr>
          <w:rFonts w:ascii="Times New Roman" w:eastAsia="Bookman Old Style" w:hAnsi="Times New Roman" w:cs="Times New Roman"/>
          <w:i/>
          <w:sz w:val="26"/>
          <w:szCs w:val="26"/>
        </w:rPr>
        <w:t>ter</w:t>
      </w:r>
      <w:r w:rsidRPr="00954DB7">
        <w:rPr>
          <w:rFonts w:ascii="Times New Roman" w:eastAsia="Bookman Old Style" w:hAnsi="Times New Roman" w:cs="Times New Roman"/>
          <w:sz w:val="26"/>
          <w:szCs w:val="26"/>
        </w:rPr>
        <w:t xml:space="preserve"> del decreto legge 19 giugno 2015, n. 78, convertito, con modificazioni, dalla Legge 6 agosto 2015, n. 125, alla fine del comma 3 è aggiunto il seguente periodo: “Le disposizioni di cui al presente comma, si applicano anche per l’anno 2017 con riferimento al bilancio di previsione definitivo approvato per l’anno 2016”. </w:t>
      </w:r>
    </w:p>
    <w:p w:rsidR="00954DB7" w:rsidRDefault="00954DB7" w:rsidP="00954DB7">
      <w:pPr>
        <w:spacing w:after="200" w:line="276" w:lineRule="auto"/>
        <w:jc w:val="both"/>
        <w:rPr>
          <w:rFonts w:ascii="Times New Roman" w:eastAsia="Bookman Old Style" w:hAnsi="Times New Roman" w:cs="Times New Roman"/>
          <w:sz w:val="26"/>
          <w:szCs w:val="26"/>
        </w:rPr>
      </w:pPr>
    </w:p>
    <w:p w:rsidR="00954DB7" w:rsidRDefault="00954DB7" w:rsidP="00954DB7">
      <w:pPr>
        <w:spacing w:after="200" w:line="276" w:lineRule="auto"/>
        <w:jc w:val="both"/>
        <w:rPr>
          <w:rFonts w:ascii="Times New Roman" w:eastAsia="Bookman Old Style" w:hAnsi="Times New Roman" w:cs="Times New Roman"/>
          <w:sz w:val="26"/>
          <w:szCs w:val="26"/>
        </w:rPr>
      </w:pPr>
    </w:p>
    <w:p w:rsidR="00954DB7" w:rsidRPr="00954DB7" w:rsidRDefault="00954DB7" w:rsidP="00954DB7">
      <w:pPr>
        <w:spacing w:after="200" w:line="276" w:lineRule="auto"/>
        <w:jc w:val="both"/>
        <w:rPr>
          <w:rFonts w:ascii="Times New Roman" w:eastAsia="Bookman Old Style" w:hAnsi="Times New Roman" w:cs="Times New Roman"/>
          <w:i/>
          <w:sz w:val="26"/>
          <w:szCs w:val="26"/>
        </w:rPr>
      </w:pPr>
      <w:r w:rsidRPr="00954DB7">
        <w:rPr>
          <w:rFonts w:ascii="Times New Roman" w:eastAsia="Bookman Old Style" w:hAnsi="Times New Roman" w:cs="Times New Roman"/>
          <w:i/>
          <w:sz w:val="26"/>
          <w:szCs w:val="26"/>
        </w:rPr>
        <w:t>MOTIVAZIONE</w:t>
      </w:r>
    </w:p>
    <w:p w:rsidR="00C107FE" w:rsidRPr="00954DB7" w:rsidRDefault="00C107FE" w:rsidP="00C107FE">
      <w:pPr>
        <w:spacing w:after="200" w:line="276" w:lineRule="auto"/>
        <w:jc w:val="both"/>
        <w:rPr>
          <w:rFonts w:ascii="Times New Roman" w:eastAsia="Bookman Old Style" w:hAnsi="Times New Roman" w:cs="Times New Roman"/>
          <w:i/>
          <w:sz w:val="26"/>
          <w:szCs w:val="26"/>
        </w:rPr>
      </w:pPr>
      <w:r w:rsidRPr="00954DB7">
        <w:rPr>
          <w:rFonts w:ascii="Times New Roman" w:eastAsia="Bookman Old Style" w:hAnsi="Times New Roman" w:cs="Times New Roman"/>
          <w:i/>
          <w:sz w:val="26"/>
          <w:szCs w:val="26"/>
        </w:rPr>
        <w:t>La disposizione già introdotta dal dl 78/2015 permetteva di assicurare un’ordinata gestione dell’esercizio provvisorio o della gestione provvisoria anche in assenza di un bilancio pluriennale che per le note difficoltà finanziarie delle Città metropolitane e delle Province tali enti potevano non redigere.</w:t>
      </w:r>
    </w:p>
    <w:p w:rsidR="00C107FE" w:rsidRPr="00954DB7" w:rsidRDefault="00C107FE" w:rsidP="00C107FE">
      <w:pPr>
        <w:spacing w:after="200" w:line="276" w:lineRule="auto"/>
        <w:jc w:val="both"/>
        <w:rPr>
          <w:rFonts w:ascii="Times New Roman" w:eastAsia="Bookman Old Style" w:hAnsi="Times New Roman" w:cs="Times New Roman"/>
          <w:i/>
          <w:sz w:val="26"/>
          <w:szCs w:val="26"/>
        </w:rPr>
      </w:pPr>
      <w:r w:rsidRPr="00954DB7">
        <w:rPr>
          <w:rFonts w:ascii="Times New Roman" w:eastAsia="Bookman Old Style" w:hAnsi="Times New Roman" w:cs="Times New Roman"/>
          <w:i/>
          <w:sz w:val="26"/>
          <w:szCs w:val="26"/>
        </w:rPr>
        <w:t>La norma proposta assicura tale possibilità anche per l’anno 2017.</w:t>
      </w:r>
    </w:p>
    <w:p w:rsidR="00C107FE" w:rsidRPr="00954DB7" w:rsidRDefault="00C107FE" w:rsidP="00C107FE">
      <w:pPr>
        <w:spacing w:after="200" w:line="276" w:lineRule="auto"/>
        <w:jc w:val="both"/>
        <w:rPr>
          <w:rFonts w:ascii="Times New Roman" w:eastAsia="Bookman Old Style" w:hAnsi="Times New Roman" w:cs="Times New Roman"/>
          <w:i/>
          <w:color w:val="FF0000"/>
          <w:sz w:val="26"/>
          <w:szCs w:val="26"/>
        </w:rPr>
      </w:pPr>
      <w:r w:rsidRPr="00954DB7">
        <w:rPr>
          <w:rFonts w:ascii="Times New Roman" w:eastAsia="Bookman Old Style" w:hAnsi="Times New Roman" w:cs="Times New Roman"/>
          <w:i/>
          <w:color w:val="FF0000"/>
          <w:sz w:val="26"/>
          <w:szCs w:val="26"/>
        </w:rPr>
        <w:t xml:space="preserve"> </w:t>
      </w:r>
    </w:p>
    <w:p w:rsidR="00C107FE" w:rsidRPr="00954DB7" w:rsidRDefault="00C107FE" w:rsidP="00C107FE">
      <w:pPr>
        <w:rPr>
          <w:rFonts w:ascii="Times New Roman" w:eastAsia="Bookman Old Style" w:hAnsi="Times New Roman" w:cs="Times New Roman"/>
          <w:i/>
          <w:color w:val="FF0000"/>
          <w:sz w:val="26"/>
          <w:szCs w:val="26"/>
        </w:rPr>
      </w:pPr>
      <w:r w:rsidRPr="00954DB7">
        <w:rPr>
          <w:rFonts w:ascii="Times New Roman" w:eastAsia="Bookman Old Style" w:hAnsi="Times New Roman" w:cs="Times New Roman"/>
          <w:i/>
          <w:color w:val="FF0000"/>
          <w:sz w:val="26"/>
          <w:szCs w:val="26"/>
        </w:rPr>
        <w:br w:type="page"/>
      </w:r>
    </w:p>
    <w:p w:rsidR="006002C8" w:rsidRDefault="006002C8" w:rsidP="00CB1674">
      <w:pPr>
        <w:spacing w:line="240" w:lineRule="auto"/>
        <w:jc w:val="both"/>
        <w:rPr>
          <w:rFonts w:ascii="Times New Roman" w:eastAsia="Calibri" w:hAnsi="Times New Roman" w:cs="Times New Roman"/>
          <w:i/>
          <w:sz w:val="26"/>
          <w:szCs w:val="26"/>
        </w:rPr>
      </w:pPr>
      <w:bookmarkStart w:id="2" w:name="_GoBack"/>
      <w:bookmarkEnd w:id="2"/>
    </w:p>
    <w:p w:rsidR="00CB1674" w:rsidRDefault="00CB1674" w:rsidP="00CB1674">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i/>
          <w:sz w:val="26"/>
          <w:szCs w:val="26"/>
        </w:rPr>
      </w:pPr>
      <w:r>
        <w:rPr>
          <w:rFonts w:ascii="Times New Roman" w:eastAsia="Calibri" w:hAnsi="Times New Roman" w:cs="Times New Roman"/>
          <w:i/>
          <w:sz w:val="26"/>
          <w:szCs w:val="26"/>
        </w:rPr>
        <w:t>PROROGA PER UTILIZZO FPV 2015</w:t>
      </w:r>
    </w:p>
    <w:p w:rsidR="00CB1674" w:rsidRDefault="00CB1674">
      <w:pPr>
        <w:rPr>
          <w:rFonts w:ascii="Times New Roman" w:eastAsia="Calibri" w:hAnsi="Times New Roman" w:cs="Times New Roman"/>
          <w:i/>
          <w:sz w:val="26"/>
          <w:szCs w:val="26"/>
        </w:rPr>
      </w:pPr>
    </w:p>
    <w:p w:rsidR="00C107FE" w:rsidRPr="00CB1674" w:rsidRDefault="00C107FE">
      <w:pPr>
        <w:rPr>
          <w:rFonts w:ascii="Times New Roman" w:eastAsia="Calibri" w:hAnsi="Times New Roman" w:cs="Times New Roman"/>
          <w:i/>
          <w:sz w:val="26"/>
          <w:szCs w:val="26"/>
        </w:rPr>
      </w:pPr>
    </w:p>
    <w:p w:rsidR="00CB1674" w:rsidRPr="00A20238" w:rsidRDefault="00CB1674" w:rsidP="00CB1674">
      <w:pPr>
        <w:jc w:val="both"/>
        <w:rPr>
          <w:rFonts w:ascii="Times New Roman" w:hAnsi="Times New Roman" w:cs="Times New Roman"/>
          <w:b/>
          <w:i/>
          <w:sz w:val="26"/>
          <w:szCs w:val="26"/>
        </w:rPr>
      </w:pPr>
      <w:r>
        <w:rPr>
          <w:rFonts w:ascii="Times New Roman" w:hAnsi="Times New Roman" w:cs="Times New Roman"/>
          <w:b/>
          <w:i/>
          <w:sz w:val="26"/>
          <w:szCs w:val="26"/>
        </w:rPr>
        <w:t>Dopo l’articolo 5 a</w:t>
      </w:r>
      <w:r w:rsidRPr="00A20238">
        <w:rPr>
          <w:rFonts w:ascii="Times New Roman" w:hAnsi="Times New Roman" w:cs="Times New Roman"/>
          <w:b/>
          <w:i/>
          <w:sz w:val="26"/>
          <w:szCs w:val="26"/>
        </w:rPr>
        <w:t>ggiungere il seguente</w:t>
      </w:r>
      <w:r>
        <w:rPr>
          <w:rFonts w:ascii="Times New Roman" w:hAnsi="Times New Roman" w:cs="Times New Roman"/>
          <w:b/>
          <w:i/>
          <w:sz w:val="26"/>
          <w:szCs w:val="26"/>
        </w:rPr>
        <w:t>:</w:t>
      </w:r>
    </w:p>
    <w:p w:rsidR="00C107FE" w:rsidRPr="00CB1674" w:rsidRDefault="00C107FE">
      <w:pPr>
        <w:rPr>
          <w:rFonts w:ascii="Times New Roman" w:eastAsia="Calibri" w:hAnsi="Times New Roman" w:cs="Times New Roman"/>
          <w:i/>
          <w:sz w:val="26"/>
          <w:szCs w:val="26"/>
        </w:rPr>
      </w:pPr>
    </w:p>
    <w:p w:rsidR="00C107FE" w:rsidRPr="00CB1674" w:rsidRDefault="00C107FE" w:rsidP="00C107FE">
      <w:pPr>
        <w:keepNext/>
        <w:keepLines/>
        <w:spacing w:before="200" w:after="0" w:line="276" w:lineRule="auto"/>
        <w:rPr>
          <w:rFonts w:ascii="Times New Roman" w:eastAsia="Bookman Old Style" w:hAnsi="Times New Roman" w:cs="Times New Roman"/>
          <w:b/>
          <w:sz w:val="26"/>
          <w:szCs w:val="26"/>
        </w:rPr>
      </w:pPr>
    </w:p>
    <w:p w:rsidR="00C107FE" w:rsidRPr="00CB1674" w:rsidRDefault="00C107FE" w:rsidP="00C107FE">
      <w:pPr>
        <w:spacing w:after="0" w:line="240" w:lineRule="auto"/>
        <w:jc w:val="center"/>
        <w:rPr>
          <w:rFonts w:ascii="Times New Roman" w:eastAsia="Bookman Old Style" w:hAnsi="Times New Roman" w:cs="Times New Roman"/>
          <w:b/>
          <w:sz w:val="26"/>
          <w:szCs w:val="26"/>
        </w:rPr>
      </w:pPr>
      <w:r w:rsidRPr="00CB1674">
        <w:rPr>
          <w:rFonts w:ascii="Times New Roman" w:eastAsia="Bookman Old Style" w:hAnsi="Times New Roman" w:cs="Times New Roman"/>
          <w:b/>
          <w:sz w:val="26"/>
          <w:szCs w:val="26"/>
        </w:rPr>
        <w:t>Art. 5-bis</w:t>
      </w:r>
    </w:p>
    <w:p w:rsidR="00C107FE" w:rsidRPr="00CB1674" w:rsidRDefault="00C107FE" w:rsidP="00C107FE">
      <w:pPr>
        <w:pStyle w:val="Titolo3"/>
        <w:spacing w:before="0" w:line="240" w:lineRule="auto"/>
        <w:rPr>
          <w:rFonts w:ascii="Times New Roman" w:eastAsia="Bookman Old Style" w:hAnsi="Times New Roman"/>
          <w:color w:val="auto"/>
          <w:sz w:val="26"/>
          <w:szCs w:val="26"/>
        </w:rPr>
      </w:pPr>
      <w:r w:rsidRPr="00CB1674">
        <w:rPr>
          <w:rFonts w:ascii="Times New Roman" w:eastAsia="Bookman Old Style" w:hAnsi="Times New Roman"/>
          <w:color w:val="auto"/>
          <w:sz w:val="26"/>
          <w:szCs w:val="26"/>
        </w:rPr>
        <w:t xml:space="preserve"> </w:t>
      </w:r>
      <w:bookmarkStart w:id="3" w:name="_Toc471917512"/>
      <w:r w:rsidRPr="00CB1674">
        <w:rPr>
          <w:rFonts w:ascii="Times New Roman" w:eastAsia="Bookman Old Style" w:hAnsi="Times New Roman"/>
          <w:color w:val="auto"/>
          <w:sz w:val="26"/>
          <w:szCs w:val="26"/>
        </w:rPr>
        <w:t>Termine per l’approvazione del bilancio di previsione come condizione necessaria per ottenere la proroga dell’utilizzo del FPV 2015</w:t>
      </w:r>
      <w:bookmarkEnd w:id="3"/>
    </w:p>
    <w:p w:rsidR="00C107FE" w:rsidRPr="00CB1674" w:rsidRDefault="00C107FE" w:rsidP="00C107FE">
      <w:pPr>
        <w:rPr>
          <w:rFonts w:ascii="Times New Roman" w:hAnsi="Times New Roman" w:cs="Times New Roman"/>
          <w:sz w:val="26"/>
          <w:szCs w:val="26"/>
        </w:rPr>
      </w:pPr>
    </w:p>
    <w:p w:rsidR="00C107FE" w:rsidRPr="00CB1674" w:rsidRDefault="00C107FE" w:rsidP="00C107FE">
      <w:pPr>
        <w:spacing w:after="200" w:line="276" w:lineRule="auto"/>
        <w:jc w:val="both"/>
        <w:rPr>
          <w:rFonts w:ascii="Times New Roman" w:hAnsi="Times New Roman" w:cs="Times New Roman"/>
          <w:sz w:val="26"/>
          <w:szCs w:val="26"/>
        </w:rPr>
      </w:pPr>
      <w:r w:rsidRPr="00CB1674">
        <w:rPr>
          <w:rFonts w:ascii="Times New Roman" w:eastAsia="Bookman Old Style" w:hAnsi="Times New Roman" w:cs="Times New Roman"/>
          <w:sz w:val="26"/>
          <w:szCs w:val="26"/>
        </w:rPr>
        <w:t xml:space="preserve">1. All’art. 1 comma 467 della legge 11 dicembre 2016, n. 232 </w:t>
      </w:r>
      <w:r w:rsidRPr="00CB1674">
        <w:rPr>
          <w:rFonts w:ascii="Times New Roman" w:hAnsi="Times New Roman" w:cs="Times New Roman"/>
          <w:sz w:val="26"/>
          <w:szCs w:val="26"/>
        </w:rPr>
        <w:t>le parole “e a condizione che il bilancio di previsione 2017 – 2019 sia approvato</w:t>
      </w:r>
      <w:r w:rsidR="00CB1674">
        <w:rPr>
          <w:rFonts w:ascii="Times New Roman" w:hAnsi="Times New Roman" w:cs="Times New Roman"/>
          <w:sz w:val="26"/>
          <w:szCs w:val="26"/>
        </w:rPr>
        <w:t xml:space="preserve"> entro il 31 gennaio 2017” sono soppresse</w:t>
      </w:r>
      <w:r w:rsidRPr="00CB1674">
        <w:rPr>
          <w:rFonts w:ascii="Times New Roman" w:hAnsi="Times New Roman" w:cs="Times New Roman"/>
          <w:sz w:val="26"/>
          <w:szCs w:val="26"/>
        </w:rPr>
        <w:t xml:space="preserve">. </w:t>
      </w:r>
    </w:p>
    <w:p w:rsidR="00C107FE" w:rsidRPr="00CB1674" w:rsidRDefault="00C107FE" w:rsidP="00C107FE">
      <w:pPr>
        <w:spacing w:after="200" w:line="276" w:lineRule="auto"/>
        <w:jc w:val="both"/>
        <w:rPr>
          <w:rFonts w:ascii="Times New Roman" w:hAnsi="Times New Roman" w:cs="Times New Roman"/>
          <w:sz w:val="26"/>
          <w:szCs w:val="26"/>
        </w:rPr>
      </w:pPr>
    </w:p>
    <w:p w:rsidR="00C107FE" w:rsidRPr="00CB1674" w:rsidRDefault="00CB1674" w:rsidP="00CB1674">
      <w:pPr>
        <w:spacing w:after="200" w:line="276" w:lineRule="auto"/>
        <w:rPr>
          <w:rFonts w:ascii="Times New Roman" w:hAnsi="Times New Roman" w:cs="Times New Roman"/>
          <w:i/>
          <w:sz w:val="26"/>
          <w:szCs w:val="26"/>
        </w:rPr>
      </w:pPr>
      <w:r w:rsidRPr="00CB1674">
        <w:rPr>
          <w:rFonts w:ascii="Times New Roman" w:hAnsi="Times New Roman" w:cs="Times New Roman"/>
          <w:i/>
          <w:sz w:val="26"/>
          <w:szCs w:val="26"/>
        </w:rPr>
        <w:t>MOTIVAZIONE</w:t>
      </w:r>
    </w:p>
    <w:p w:rsidR="00C107FE" w:rsidRPr="00CB1674" w:rsidRDefault="00C107FE" w:rsidP="00C107FE">
      <w:pPr>
        <w:pStyle w:val="Paragrafoelenco"/>
        <w:spacing w:after="80"/>
        <w:ind w:left="0"/>
        <w:contextualSpacing w:val="0"/>
        <w:jc w:val="both"/>
        <w:rPr>
          <w:rFonts w:ascii="Times New Roman" w:hAnsi="Times New Roman" w:cs="Times New Roman"/>
          <w:i/>
          <w:sz w:val="26"/>
          <w:szCs w:val="26"/>
        </w:rPr>
      </w:pPr>
      <w:r w:rsidRPr="00CB1674">
        <w:rPr>
          <w:rFonts w:ascii="Times New Roman" w:hAnsi="Times New Roman" w:cs="Times New Roman"/>
          <w:i/>
          <w:sz w:val="26"/>
          <w:szCs w:val="26"/>
        </w:rPr>
        <w:t>L</w:t>
      </w:r>
      <w:r w:rsidR="00CB1674">
        <w:rPr>
          <w:rFonts w:ascii="Times New Roman" w:hAnsi="Times New Roman" w:cs="Times New Roman"/>
          <w:i/>
          <w:sz w:val="26"/>
          <w:szCs w:val="26"/>
        </w:rPr>
        <w:t xml:space="preserve">’emendamento elimina </w:t>
      </w:r>
      <w:r w:rsidRPr="00CB1674">
        <w:rPr>
          <w:rFonts w:ascii="Times New Roman" w:hAnsi="Times New Roman" w:cs="Times New Roman"/>
          <w:i/>
          <w:sz w:val="26"/>
          <w:szCs w:val="26"/>
        </w:rPr>
        <w:t>la condizione di approvazione anticipata del bilancio di previsione per poter assicurare la continuità degli appostamenti nel Fondo pluriennale vincolato 2016 (FPV) nel caso di mancato perfezionamento entro il 31 dicembre degli affidamenti delle opere previste. La facilitazione prevista dalla norma è rivolta, molto opportunamente, a far fronte ad una situazione di oggettiva difficoltà verificatasi nel corso del 2016, a seguito dell’entrata in vigore del nuovo codice degli appalti (decreto legislativo di recepimento delle direttive europee su appalti e concessioni), che ha comportato il rallentamento degli iter di gara, determinando in molti casi l’esigenza di riavviare le procedure, con tempi incompatibili rispetto alla previsione ordinaria del punto 5.4 del principio contabile della competenza finanziaria. Trattandosi di una difficoltà oggettiva, si ritiene che la possibilità di mantenere le risorse già confluite nel FPV non possa essere vincolata ad un anticipo dei tempi di approvazione di bilancio.</w:t>
      </w:r>
    </w:p>
    <w:p w:rsidR="00C107FE" w:rsidRPr="00CB1674" w:rsidRDefault="00C107FE" w:rsidP="00C107FE">
      <w:pPr>
        <w:pStyle w:val="Paragrafoelenco"/>
        <w:spacing w:after="80"/>
        <w:ind w:left="0"/>
        <w:contextualSpacing w:val="0"/>
        <w:jc w:val="both"/>
        <w:rPr>
          <w:rFonts w:ascii="Times New Roman" w:hAnsi="Times New Roman" w:cs="Times New Roman"/>
          <w:i/>
          <w:sz w:val="26"/>
          <w:szCs w:val="26"/>
        </w:rPr>
      </w:pPr>
      <w:r w:rsidRPr="00CB1674">
        <w:rPr>
          <w:rFonts w:ascii="Times New Roman" w:hAnsi="Times New Roman" w:cs="Times New Roman"/>
          <w:i/>
          <w:sz w:val="26"/>
          <w:szCs w:val="26"/>
        </w:rPr>
        <w:t>In ogni caso, anche volendo mantenere una condizione più restrittiva, la norma dovrebbe far riferimento ad una data anticipata, non assoluta ma correlata al termine per l’approvazione del bilancio, che potrebbe essere prorogato (“e a condizione che il bilancio di previsione 2017-19 sia approvato entro l’ultimo giorno del mese precedente mese quello del termine per la deliberazione del bilancio di previsione”).</w:t>
      </w:r>
    </w:p>
    <w:p w:rsidR="00C107FE" w:rsidRPr="00CB1674" w:rsidRDefault="00C107FE">
      <w:pPr>
        <w:rPr>
          <w:rFonts w:ascii="Times New Roman" w:eastAsia="Calibri" w:hAnsi="Times New Roman" w:cs="Times New Roman"/>
          <w:i/>
          <w:sz w:val="26"/>
          <w:szCs w:val="26"/>
        </w:rPr>
      </w:pPr>
    </w:p>
    <w:p w:rsidR="00C107FE" w:rsidRDefault="00C107FE">
      <w:pPr>
        <w:rPr>
          <w:rFonts w:ascii="Times New Roman" w:eastAsia="Calibri" w:hAnsi="Times New Roman" w:cs="Times New Roman"/>
          <w:i/>
          <w:sz w:val="26"/>
          <w:szCs w:val="26"/>
        </w:rPr>
      </w:pPr>
    </w:p>
    <w:p w:rsidR="00C107FE" w:rsidRDefault="00C107FE">
      <w:pPr>
        <w:rPr>
          <w:rFonts w:ascii="Times New Roman" w:eastAsia="Calibri" w:hAnsi="Times New Roman" w:cs="Times New Roman"/>
          <w:i/>
          <w:sz w:val="26"/>
          <w:szCs w:val="26"/>
        </w:rPr>
      </w:pPr>
    </w:p>
    <w:p w:rsidR="00C107FE" w:rsidRDefault="00C107FE">
      <w:pPr>
        <w:rPr>
          <w:rFonts w:ascii="Times New Roman" w:eastAsia="Calibri" w:hAnsi="Times New Roman" w:cs="Times New Roman"/>
          <w:i/>
          <w:sz w:val="26"/>
          <w:szCs w:val="26"/>
        </w:rPr>
      </w:pPr>
    </w:p>
    <w:sectPr w:rsidR="00C107FE" w:rsidSect="006853FD">
      <w:footerReference w:type="default" r:id="rId8"/>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A00" w:rsidRDefault="00D00A00" w:rsidP="006853FD">
      <w:pPr>
        <w:spacing w:after="0" w:line="240" w:lineRule="auto"/>
      </w:pPr>
      <w:r>
        <w:separator/>
      </w:r>
    </w:p>
  </w:endnote>
  <w:endnote w:type="continuationSeparator" w:id="0">
    <w:p w:rsidR="00D00A00" w:rsidRDefault="00D00A00" w:rsidP="00685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0618941"/>
      <w:docPartObj>
        <w:docPartGallery w:val="Page Numbers (Bottom of Page)"/>
        <w:docPartUnique/>
      </w:docPartObj>
    </w:sdtPr>
    <w:sdtContent>
      <w:p w:rsidR="006853FD" w:rsidRDefault="006853FD">
        <w:pPr>
          <w:pStyle w:val="Pidipagina"/>
          <w:jc w:val="center"/>
        </w:pPr>
        <w:r>
          <w:fldChar w:fldCharType="begin"/>
        </w:r>
        <w:r>
          <w:instrText>PAGE   \* MERGEFORMAT</w:instrText>
        </w:r>
        <w:r>
          <w:fldChar w:fldCharType="separate"/>
        </w:r>
        <w:r>
          <w:rPr>
            <w:noProof/>
          </w:rPr>
          <w:t>7</w:t>
        </w:r>
        <w:r>
          <w:fldChar w:fldCharType="end"/>
        </w:r>
      </w:p>
    </w:sdtContent>
  </w:sdt>
  <w:p w:rsidR="006853FD" w:rsidRDefault="006853F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A00" w:rsidRDefault="00D00A00" w:rsidP="006853FD">
      <w:pPr>
        <w:spacing w:after="0" w:line="240" w:lineRule="auto"/>
      </w:pPr>
      <w:r>
        <w:separator/>
      </w:r>
    </w:p>
  </w:footnote>
  <w:footnote w:type="continuationSeparator" w:id="0">
    <w:p w:rsidR="00D00A00" w:rsidRDefault="00D00A00" w:rsidP="00685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2612"/>
    <w:multiLevelType w:val="hybridMultilevel"/>
    <w:tmpl w:val="9A86A1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4C40F31"/>
    <w:multiLevelType w:val="hybridMultilevel"/>
    <w:tmpl w:val="A1D032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4842D6C"/>
    <w:multiLevelType w:val="hybridMultilevel"/>
    <w:tmpl w:val="7AF0D1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D161B6E"/>
    <w:multiLevelType w:val="hybridMultilevel"/>
    <w:tmpl w:val="6E287264"/>
    <w:lvl w:ilvl="0" w:tplc="F020BB34">
      <w:start w:val="3"/>
      <w:numFmt w:val="bullet"/>
      <w:lvlText w:val="-"/>
      <w:lvlJc w:val="left"/>
      <w:pPr>
        <w:ind w:left="720" w:hanging="360"/>
      </w:pPr>
      <w:rPr>
        <w:rFonts w:ascii="Calibri" w:eastAsiaTheme="minorHAns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0930167"/>
    <w:multiLevelType w:val="hybridMultilevel"/>
    <w:tmpl w:val="956837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58C5733"/>
    <w:multiLevelType w:val="multilevel"/>
    <w:tmpl w:val="2EC81A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50B"/>
    <w:rsid w:val="0009019B"/>
    <w:rsid w:val="00090CDC"/>
    <w:rsid w:val="000F2267"/>
    <w:rsid w:val="00151FEA"/>
    <w:rsid w:val="0016650B"/>
    <w:rsid w:val="00182FF0"/>
    <w:rsid w:val="00222AC6"/>
    <w:rsid w:val="00312B3A"/>
    <w:rsid w:val="00432901"/>
    <w:rsid w:val="005971C2"/>
    <w:rsid w:val="005B23EF"/>
    <w:rsid w:val="006002C8"/>
    <w:rsid w:val="006179E3"/>
    <w:rsid w:val="006853FD"/>
    <w:rsid w:val="00887CEE"/>
    <w:rsid w:val="00910A27"/>
    <w:rsid w:val="00923F4D"/>
    <w:rsid w:val="00954DB7"/>
    <w:rsid w:val="00A20238"/>
    <w:rsid w:val="00C107FE"/>
    <w:rsid w:val="00CB1674"/>
    <w:rsid w:val="00D00A00"/>
    <w:rsid w:val="00D80DFC"/>
    <w:rsid w:val="00F975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08E13"/>
  <w15:chartTrackingRefBased/>
  <w15:docId w15:val="{64AC1426-A1EF-4C22-9745-15946EB6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16650B"/>
  </w:style>
  <w:style w:type="paragraph" w:styleId="Titolo3">
    <w:name w:val="heading 3"/>
    <w:basedOn w:val="Normale"/>
    <w:next w:val="Normale"/>
    <w:link w:val="Titolo3Carattere"/>
    <w:uiPriority w:val="9"/>
    <w:unhideWhenUsed/>
    <w:qFormat/>
    <w:rsid w:val="00910A27"/>
    <w:pPr>
      <w:keepNext/>
      <w:keepLines/>
      <w:spacing w:before="200" w:after="0" w:line="276" w:lineRule="auto"/>
      <w:outlineLvl w:val="2"/>
    </w:pPr>
    <w:rPr>
      <w:rFonts w:ascii="Cambria" w:eastAsia="Times New Roman" w:hAnsi="Cambria" w:cs="Times New Roman"/>
      <w:b/>
      <w:bCs/>
      <w:color w:val="4F81BD"/>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16650B"/>
    <w:rPr>
      <w:color w:val="0000FF"/>
      <w:u w:val="single"/>
    </w:rPr>
  </w:style>
  <w:style w:type="paragraph" w:styleId="NormaleWeb">
    <w:name w:val="Normal (Web)"/>
    <w:basedOn w:val="Normale"/>
    <w:uiPriority w:val="99"/>
    <w:unhideWhenUsed/>
    <w:rsid w:val="0016650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182FF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2FF0"/>
    <w:rPr>
      <w:rFonts w:ascii="Segoe UI" w:hAnsi="Segoe UI" w:cs="Segoe UI"/>
      <w:sz w:val="18"/>
      <w:szCs w:val="18"/>
    </w:rPr>
  </w:style>
  <w:style w:type="paragraph" w:styleId="Paragrafoelenco">
    <w:name w:val="List Paragraph"/>
    <w:basedOn w:val="Normale"/>
    <w:link w:val="ParagrafoelencoCarattere"/>
    <w:uiPriority w:val="34"/>
    <w:qFormat/>
    <w:rsid w:val="000F2267"/>
    <w:pPr>
      <w:ind w:left="720"/>
      <w:contextualSpacing/>
    </w:pPr>
  </w:style>
  <w:style w:type="character" w:customStyle="1" w:styleId="Titolo3Carattere">
    <w:name w:val="Titolo 3 Carattere"/>
    <w:basedOn w:val="Carpredefinitoparagrafo"/>
    <w:link w:val="Titolo3"/>
    <w:uiPriority w:val="9"/>
    <w:rsid w:val="00910A27"/>
    <w:rPr>
      <w:rFonts w:ascii="Cambria" w:eastAsia="Times New Roman" w:hAnsi="Cambria" w:cs="Times New Roman"/>
      <w:b/>
      <w:bCs/>
      <w:color w:val="4F81BD"/>
      <w:sz w:val="20"/>
      <w:szCs w:val="20"/>
      <w:lang w:eastAsia="it-IT"/>
    </w:rPr>
  </w:style>
  <w:style w:type="character" w:customStyle="1" w:styleId="ParagrafoelencoCarattere">
    <w:name w:val="Paragrafo elenco Carattere"/>
    <w:link w:val="Paragrafoelenco"/>
    <w:uiPriority w:val="34"/>
    <w:qFormat/>
    <w:locked/>
    <w:rsid w:val="00910A27"/>
  </w:style>
  <w:style w:type="paragraph" w:styleId="Intestazione">
    <w:name w:val="header"/>
    <w:basedOn w:val="Normale"/>
    <w:link w:val="IntestazioneCarattere"/>
    <w:uiPriority w:val="99"/>
    <w:unhideWhenUsed/>
    <w:rsid w:val="006853F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53FD"/>
  </w:style>
  <w:style w:type="paragraph" w:styleId="Pidipagina">
    <w:name w:val="footer"/>
    <w:basedOn w:val="Normale"/>
    <w:link w:val="PidipaginaCarattere"/>
    <w:uiPriority w:val="99"/>
    <w:unhideWhenUsed/>
    <w:rsid w:val="006853F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5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1095</Words>
  <Characters>6245</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Gottardi</dc:creator>
  <cp:keywords/>
  <dc:description/>
  <cp:lastModifiedBy>Luisa Gottardi</cp:lastModifiedBy>
  <cp:revision>3</cp:revision>
  <cp:lastPrinted>2017-01-19T12:00:00Z</cp:lastPrinted>
  <dcterms:created xsi:type="dcterms:W3CDTF">2017-01-19T11:41:00Z</dcterms:created>
  <dcterms:modified xsi:type="dcterms:W3CDTF">2017-01-19T12:01:00Z</dcterms:modified>
</cp:coreProperties>
</file>